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27EB" w:rsidRPr="00653F6E" w:rsidRDefault="00515552" w:rsidP="009B404E">
      <w:pPr>
        <w:jc w:val="center"/>
        <w:rPr>
          <w:rFonts w:ascii="標楷體" w:eastAsia="標楷體" w:hAnsi="標楷體"/>
          <w:b/>
          <w:sz w:val="28"/>
          <w:szCs w:val="28"/>
        </w:rPr>
      </w:pPr>
      <w:r w:rsidRPr="00653F6E">
        <w:rPr>
          <w:rFonts w:ascii="標楷體" w:eastAsia="標楷體" w:hAnsi="標楷體" w:hint="eastAsia"/>
          <w:b/>
          <w:sz w:val="28"/>
          <w:szCs w:val="28"/>
        </w:rPr>
        <w:t>台灣聽力語言學會</w:t>
      </w:r>
    </w:p>
    <w:p w:rsidR="00515552" w:rsidRPr="00653F6E" w:rsidRDefault="00D646C2" w:rsidP="009B404E">
      <w:pPr>
        <w:jc w:val="center"/>
        <w:rPr>
          <w:rFonts w:ascii="標楷體" w:eastAsia="標楷體" w:hAnsi="標楷體"/>
          <w:b/>
          <w:sz w:val="28"/>
          <w:szCs w:val="28"/>
        </w:rPr>
      </w:pPr>
      <w:r>
        <w:rPr>
          <w:rFonts w:ascii="標楷體" w:eastAsia="標楷體" w:hAnsi="標楷體" w:hint="eastAsia"/>
          <w:b/>
          <w:color w:val="000000" w:themeColor="text1"/>
          <w:sz w:val="28"/>
          <w:szCs w:val="28"/>
        </w:rPr>
        <w:t>10</w:t>
      </w:r>
      <w:r w:rsidR="00082DF7">
        <w:rPr>
          <w:rFonts w:ascii="標楷體" w:eastAsia="標楷體" w:hAnsi="標楷體" w:hint="eastAsia"/>
          <w:b/>
          <w:color w:val="000000" w:themeColor="text1"/>
          <w:sz w:val="28"/>
          <w:szCs w:val="28"/>
        </w:rPr>
        <w:t>8</w:t>
      </w:r>
      <w:r>
        <w:rPr>
          <w:rFonts w:ascii="標楷體" w:eastAsia="標楷體" w:hAnsi="標楷體" w:hint="eastAsia"/>
          <w:b/>
          <w:color w:val="000000" w:themeColor="text1"/>
          <w:sz w:val="28"/>
          <w:szCs w:val="28"/>
        </w:rPr>
        <w:t>年</w:t>
      </w:r>
      <w:r w:rsidR="00515552" w:rsidRPr="00D75BFD">
        <w:rPr>
          <w:rFonts w:ascii="標楷體" w:eastAsia="標楷體" w:hAnsi="標楷體" w:hint="eastAsia"/>
          <w:b/>
          <w:color w:val="000000" w:themeColor="text1"/>
          <w:sz w:val="28"/>
          <w:szCs w:val="28"/>
        </w:rPr>
        <w:t>丙</w:t>
      </w:r>
      <w:r w:rsidR="00515552" w:rsidRPr="00653F6E">
        <w:rPr>
          <w:rFonts w:ascii="標楷體" w:eastAsia="標楷體" w:hAnsi="標楷體" w:hint="eastAsia"/>
          <w:b/>
          <w:sz w:val="28"/>
          <w:szCs w:val="28"/>
        </w:rPr>
        <w:t>類輔具評估人員培訓課程簡章</w:t>
      </w:r>
    </w:p>
    <w:p w:rsidR="00653F6E" w:rsidRDefault="00653F6E" w:rsidP="009B404E">
      <w:pPr>
        <w:jc w:val="center"/>
        <w:rPr>
          <w:rFonts w:ascii="標楷體" w:eastAsia="標楷體" w:hAnsi="標楷體"/>
          <w:b/>
          <w:sz w:val="32"/>
          <w:szCs w:val="32"/>
        </w:rPr>
      </w:pPr>
    </w:p>
    <w:p w:rsidR="00653F6E" w:rsidRPr="00A95DB2" w:rsidRDefault="00653F6E" w:rsidP="00653F6E">
      <w:pPr>
        <w:rPr>
          <w:rFonts w:ascii="標楷體" w:eastAsia="標楷體" w:hAnsi="標楷體"/>
          <w:color w:val="000000" w:themeColor="text1"/>
        </w:rPr>
      </w:pPr>
      <w:r w:rsidRPr="00A95DB2">
        <w:rPr>
          <w:rFonts w:ascii="標楷體" w:eastAsia="標楷體" w:hAnsi="標楷體" w:hint="eastAsia"/>
          <w:color w:val="000000" w:themeColor="text1"/>
        </w:rPr>
        <w:t>一</w:t>
      </w:r>
      <w:r w:rsidRPr="00A95DB2">
        <w:rPr>
          <w:rFonts w:ascii="新細明體" w:hAnsi="新細明體" w:hint="eastAsia"/>
          <w:color w:val="000000" w:themeColor="text1"/>
        </w:rPr>
        <w:t>、</w:t>
      </w:r>
      <w:r w:rsidRPr="00A95DB2">
        <w:rPr>
          <w:rFonts w:ascii="標楷體" w:eastAsia="標楷體" w:hAnsi="標楷體" w:hint="eastAsia"/>
          <w:color w:val="000000" w:themeColor="text1"/>
        </w:rPr>
        <w:t>課程目標</w:t>
      </w:r>
    </w:p>
    <w:p w:rsidR="00653F6E" w:rsidRDefault="00653F6E" w:rsidP="00653F6E">
      <w:pPr>
        <w:pStyle w:val="a3"/>
        <w:spacing w:line="480" w:lineRule="exact"/>
        <w:ind w:leftChars="0"/>
        <w:rPr>
          <w:rFonts w:ascii="標楷體" w:eastAsia="標楷體" w:hAnsi="標楷體"/>
          <w:color w:val="000000" w:themeColor="text1"/>
          <w:kern w:val="2"/>
          <w:szCs w:val="24"/>
          <w:lang w:eastAsia="zh-TW"/>
        </w:rPr>
      </w:pPr>
      <w:r w:rsidRPr="00A95DB2">
        <w:rPr>
          <w:rFonts w:ascii="標楷體" w:eastAsia="標楷體" w:hAnsi="標楷體"/>
          <w:color w:val="000000" w:themeColor="text1"/>
          <w:kern w:val="2"/>
          <w:szCs w:val="24"/>
          <w:lang w:eastAsia="zh-TW"/>
        </w:rPr>
        <w:t>培養</w:t>
      </w:r>
      <w:r w:rsidRPr="00A95DB2">
        <w:rPr>
          <w:rFonts w:ascii="標楷體" w:eastAsia="標楷體" w:hAnsi="標楷體" w:hint="eastAsia"/>
          <w:color w:val="000000" w:themeColor="text1"/>
          <w:kern w:val="2"/>
          <w:szCs w:val="24"/>
          <w:lang w:eastAsia="zh-TW"/>
        </w:rPr>
        <w:t>丙</w:t>
      </w:r>
      <w:r w:rsidRPr="00A95DB2">
        <w:rPr>
          <w:rFonts w:ascii="標楷體" w:eastAsia="標楷體" w:hAnsi="標楷體"/>
          <w:color w:val="000000" w:themeColor="text1"/>
          <w:kern w:val="2"/>
          <w:szCs w:val="24"/>
          <w:lang w:eastAsia="zh-TW"/>
        </w:rPr>
        <w:t>類「輔具評估人員」應具備之</w:t>
      </w:r>
      <w:r w:rsidRPr="00A95DB2">
        <w:rPr>
          <w:rFonts w:ascii="標楷體" w:eastAsia="標楷體" w:hAnsi="標楷體" w:hint="eastAsia"/>
          <w:color w:val="000000" w:themeColor="text1"/>
          <w:kern w:val="2"/>
          <w:szCs w:val="24"/>
          <w:lang w:eastAsia="zh-TW"/>
        </w:rPr>
        <w:t>輔具專業</w:t>
      </w:r>
      <w:r w:rsidRPr="00A95DB2">
        <w:rPr>
          <w:rFonts w:ascii="標楷體" w:eastAsia="標楷體" w:hAnsi="標楷體"/>
          <w:color w:val="000000" w:themeColor="text1"/>
          <w:kern w:val="2"/>
          <w:szCs w:val="24"/>
          <w:lang w:eastAsia="zh-TW"/>
        </w:rPr>
        <w:t>知能與素養，透過理論與實務及實習課程，掌握評估之基本原理、方法、</w:t>
      </w:r>
      <w:r w:rsidRPr="00A95DB2">
        <w:rPr>
          <w:rFonts w:ascii="標楷體" w:eastAsia="標楷體" w:hAnsi="標楷體" w:hint="eastAsia"/>
          <w:color w:val="000000" w:themeColor="text1"/>
          <w:kern w:val="2"/>
          <w:szCs w:val="24"/>
          <w:lang w:eastAsia="zh-TW"/>
        </w:rPr>
        <w:t>流程</w:t>
      </w:r>
      <w:r w:rsidRPr="00A95DB2">
        <w:rPr>
          <w:rFonts w:ascii="標楷體" w:eastAsia="標楷體" w:hAnsi="標楷體"/>
          <w:color w:val="000000" w:themeColor="text1"/>
          <w:kern w:val="2"/>
          <w:szCs w:val="24"/>
          <w:lang w:eastAsia="zh-TW"/>
        </w:rPr>
        <w:t>及評估操作。</w:t>
      </w:r>
    </w:p>
    <w:p w:rsidR="00653F6E" w:rsidRPr="00A95DB2" w:rsidRDefault="00653F6E" w:rsidP="00653F6E">
      <w:pPr>
        <w:spacing w:line="480" w:lineRule="exact"/>
        <w:rPr>
          <w:rFonts w:ascii="標楷體" w:eastAsia="標楷體" w:hAnsi="標楷體"/>
          <w:color w:val="000000" w:themeColor="text1"/>
        </w:rPr>
      </w:pPr>
      <w:r>
        <w:rPr>
          <w:rFonts w:ascii="標楷體" w:eastAsia="標楷體" w:hAnsi="標楷體" w:hint="eastAsia"/>
          <w:color w:val="000000" w:themeColor="text1"/>
        </w:rPr>
        <w:t>二</w:t>
      </w:r>
      <w:r w:rsidRPr="00A95DB2">
        <w:rPr>
          <w:rFonts w:ascii="標楷體" w:eastAsia="標楷體" w:hAnsi="標楷體" w:hint="eastAsia"/>
          <w:color w:val="000000" w:themeColor="text1"/>
        </w:rPr>
        <w:t>、指導單位</w:t>
      </w:r>
    </w:p>
    <w:p w:rsidR="00653F6E" w:rsidRPr="00A95DB2" w:rsidRDefault="00653F6E" w:rsidP="00653F6E">
      <w:pPr>
        <w:spacing w:line="480" w:lineRule="exact"/>
        <w:rPr>
          <w:rFonts w:ascii="標楷體" w:eastAsia="標楷體" w:hAnsi="標楷體"/>
          <w:color w:val="000000" w:themeColor="text1"/>
        </w:rPr>
      </w:pPr>
      <w:r>
        <w:rPr>
          <w:rFonts w:ascii="標楷體" w:eastAsia="標楷體" w:hAnsi="標楷體" w:hint="eastAsia"/>
          <w:color w:val="000000" w:themeColor="text1"/>
        </w:rPr>
        <w:t xml:space="preserve">    </w:t>
      </w:r>
      <w:r w:rsidRPr="00A95DB2">
        <w:rPr>
          <w:rFonts w:ascii="標楷體" w:eastAsia="標楷體" w:hAnsi="標楷體" w:hint="eastAsia"/>
          <w:color w:val="000000" w:themeColor="text1"/>
        </w:rPr>
        <w:t>衛生福利部社會及家庭署</w:t>
      </w:r>
    </w:p>
    <w:p w:rsidR="00653F6E" w:rsidRDefault="00653F6E" w:rsidP="00653F6E">
      <w:pPr>
        <w:spacing w:line="480" w:lineRule="exact"/>
        <w:rPr>
          <w:rFonts w:ascii="標楷體" w:eastAsia="標楷體" w:hAnsi="標楷體"/>
          <w:color w:val="000000" w:themeColor="text1"/>
        </w:rPr>
      </w:pPr>
      <w:r>
        <w:rPr>
          <w:rFonts w:ascii="標楷體" w:eastAsia="標楷體" w:hAnsi="標楷體" w:hint="eastAsia"/>
          <w:color w:val="000000" w:themeColor="text1"/>
        </w:rPr>
        <w:t>三</w:t>
      </w:r>
      <w:r w:rsidRPr="00A95DB2">
        <w:rPr>
          <w:rFonts w:ascii="標楷體" w:eastAsia="標楷體" w:hAnsi="標楷體" w:hint="eastAsia"/>
          <w:color w:val="000000" w:themeColor="text1"/>
        </w:rPr>
        <w:t>、</w:t>
      </w:r>
      <w:r>
        <w:rPr>
          <w:rFonts w:ascii="標楷體" w:eastAsia="標楷體" w:hAnsi="標楷體" w:hint="eastAsia"/>
          <w:color w:val="000000" w:themeColor="text1"/>
        </w:rPr>
        <w:t>主辦單位</w:t>
      </w:r>
    </w:p>
    <w:p w:rsidR="00DA4AEA" w:rsidRPr="00DA4AEA" w:rsidRDefault="00653F6E" w:rsidP="007B3398">
      <w:pPr>
        <w:spacing w:line="480" w:lineRule="exact"/>
        <w:rPr>
          <w:rFonts w:ascii="標楷體" w:eastAsia="標楷體" w:hAnsi="標楷體"/>
          <w:color w:val="000000" w:themeColor="text1"/>
        </w:rPr>
      </w:pPr>
      <w:r>
        <w:rPr>
          <w:rFonts w:ascii="標楷體" w:eastAsia="標楷體" w:hAnsi="標楷體" w:hint="eastAsia"/>
          <w:color w:val="000000" w:themeColor="text1"/>
        </w:rPr>
        <w:t xml:space="preserve">    台灣聽力語言學會</w:t>
      </w:r>
    </w:p>
    <w:p w:rsidR="00653F6E" w:rsidRPr="007659B7" w:rsidRDefault="00653F6E" w:rsidP="00653F6E">
      <w:pPr>
        <w:spacing w:line="480" w:lineRule="exact"/>
        <w:rPr>
          <w:rFonts w:ascii="標楷體" w:eastAsia="標楷體" w:hAnsi="標楷體"/>
          <w:color w:val="000000" w:themeColor="text1"/>
        </w:rPr>
      </w:pPr>
      <w:r>
        <w:rPr>
          <w:rFonts w:ascii="標楷體" w:eastAsia="標楷體" w:hAnsi="標楷體" w:hint="eastAsia"/>
          <w:color w:val="000000" w:themeColor="text1"/>
        </w:rPr>
        <w:t>四</w:t>
      </w:r>
      <w:r w:rsidRPr="00A95DB2">
        <w:rPr>
          <w:rFonts w:ascii="標楷體" w:eastAsia="標楷體" w:hAnsi="標楷體" w:hint="eastAsia"/>
          <w:color w:val="000000" w:themeColor="text1"/>
        </w:rPr>
        <w:t>、</w:t>
      </w:r>
      <w:r w:rsidRPr="007659B7">
        <w:rPr>
          <w:rFonts w:ascii="標楷體" w:eastAsia="標楷體" w:hAnsi="標楷體" w:hint="eastAsia"/>
          <w:color w:val="000000" w:themeColor="text1"/>
        </w:rPr>
        <w:t>參訓資格</w:t>
      </w:r>
    </w:p>
    <w:p w:rsidR="00653F6E" w:rsidRDefault="00653F6E" w:rsidP="00653F6E">
      <w:pPr>
        <w:spacing w:line="480" w:lineRule="exact"/>
        <w:rPr>
          <w:rFonts w:ascii="標楷體" w:eastAsia="標楷體" w:hAnsi="標楷體"/>
          <w:color w:val="000000" w:themeColor="text1"/>
        </w:rPr>
      </w:pPr>
      <w:r>
        <w:rPr>
          <w:rFonts w:ascii="標楷體" w:eastAsia="標楷體" w:hAnsi="標楷體" w:hint="eastAsia"/>
          <w:color w:val="000000" w:themeColor="text1"/>
        </w:rPr>
        <w:t xml:space="preserve">    </w:t>
      </w:r>
      <w:r w:rsidRPr="008C64E9">
        <w:rPr>
          <w:rFonts w:ascii="標楷體" w:eastAsia="標楷體" w:hAnsi="標楷體" w:hint="eastAsia"/>
          <w:color w:val="000000" w:themeColor="text1"/>
        </w:rPr>
        <w:t>領有聽力師考試及格證書，且同意完成受訓後列入資訊公開之輔具評估人員人才資料庫，</w:t>
      </w:r>
    </w:p>
    <w:p w:rsidR="00653F6E" w:rsidRPr="007659B7" w:rsidRDefault="00653F6E" w:rsidP="00653F6E">
      <w:pPr>
        <w:spacing w:line="480" w:lineRule="exact"/>
        <w:rPr>
          <w:rFonts w:ascii="標楷體" w:eastAsia="標楷體" w:hAnsi="標楷體"/>
          <w:color w:val="000000" w:themeColor="text1"/>
        </w:rPr>
      </w:pPr>
      <w:r>
        <w:rPr>
          <w:rFonts w:ascii="標楷體" w:eastAsia="標楷體" w:hAnsi="標楷體" w:hint="eastAsia"/>
          <w:color w:val="000000" w:themeColor="text1"/>
        </w:rPr>
        <w:t xml:space="preserve">    </w:t>
      </w:r>
      <w:r w:rsidRPr="008C64E9">
        <w:rPr>
          <w:rFonts w:ascii="標楷體" w:eastAsia="標楷體" w:hAnsi="標楷體" w:hint="eastAsia"/>
          <w:color w:val="000000" w:themeColor="text1"/>
        </w:rPr>
        <w:t>依法可任丙類輔具評估人員者。優先錄取順序如下：</w:t>
      </w:r>
    </w:p>
    <w:p w:rsidR="00653F6E" w:rsidRPr="008C64E9" w:rsidRDefault="00653F6E" w:rsidP="00653F6E">
      <w:pPr>
        <w:spacing w:line="480" w:lineRule="exact"/>
        <w:rPr>
          <w:rFonts w:ascii="標楷體" w:eastAsia="標楷體" w:hAnsi="標楷體"/>
          <w:color w:val="000000" w:themeColor="text1"/>
        </w:rPr>
      </w:pPr>
      <w:r w:rsidRPr="008C64E9">
        <w:rPr>
          <w:rFonts w:ascii="標楷體" w:eastAsia="標楷體" w:hAnsi="標楷體" w:hint="eastAsia"/>
          <w:color w:val="000000" w:themeColor="text1"/>
        </w:rPr>
        <w:t xml:space="preserve">    </w:t>
      </w:r>
      <w:r w:rsidRPr="008C64E9">
        <w:rPr>
          <w:rFonts w:ascii="標楷體" w:eastAsia="標楷體" w:hAnsi="標楷體"/>
          <w:color w:val="000000" w:themeColor="text1"/>
        </w:rPr>
        <w:t>1</w:t>
      </w:r>
      <w:r w:rsidRPr="008C64E9">
        <w:rPr>
          <w:rFonts w:ascii="標楷體" w:eastAsia="標楷體" w:hAnsi="標楷體" w:hint="eastAsia"/>
          <w:color w:val="000000" w:themeColor="text1"/>
        </w:rPr>
        <w:t>.</w:t>
      </w:r>
      <w:r w:rsidRPr="008C64E9">
        <w:rPr>
          <w:rFonts w:ascii="標楷體" w:eastAsia="標楷體" w:hAnsi="標楷體"/>
          <w:color w:val="000000" w:themeColor="text1"/>
        </w:rPr>
        <w:t>服務</w:t>
      </w:r>
      <w:r w:rsidRPr="008C64E9">
        <w:rPr>
          <w:rFonts w:ascii="標楷體" w:eastAsia="標楷體" w:hAnsi="標楷體" w:hint="eastAsia"/>
          <w:color w:val="000000" w:themeColor="text1"/>
        </w:rPr>
        <w:t>或即將服務於</w:t>
      </w:r>
      <w:r w:rsidRPr="008C64E9">
        <w:rPr>
          <w:rFonts w:ascii="標楷體" w:eastAsia="標楷體" w:hAnsi="標楷體"/>
          <w:color w:val="000000" w:themeColor="text1"/>
        </w:rPr>
        <w:t>各縣市輔具資源中心專任人員。</w:t>
      </w:r>
      <w:r w:rsidRPr="008C64E9">
        <w:rPr>
          <w:rFonts w:ascii="標楷體" w:eastAsia="標楷體" w:hAnsi="標楷體" w:hint="eastAsia"/>
          <w:color w:val="000000" w:themeColor="text1"/>
        </w:rPr>
        <w:t>(需單位推薦，</w:t>
      </w:r>
      <w:r w:rsidRPr="008C64E9">
        <w:rPr>
          <w:rFonts w:ascii="標楷體" w:eastAsia="標楷體" w:hAnsi="標楷體"/>
          <w:color w:val="000000" w:themeColor="text1"/>
        </w:rPr>
        <w:t>優先錄取</w:t>
      </w:r>
      <w:r w:rsidRPr="008C64E9">
        <w:rPr>
          <w:rFonts w:ascii="標楷體" w:eastAsia="標楷體" w:hAnsi="標楷體" w:hint="eastAsia"/>
          <w:color w:val="000000" w:themeColor="text1"/>
        </w:rPr>
        <w:t>)</w:t>
      </w:r>
    </w:p>
    <w:p w:rsidR="00653F6E" w:rsidRPr="008C64E9" w:rsidRDefault="00653F6E" w:rsidP="00653F6E">
      <w:pPr>
        <w:spacing w:line="480" w:lineRule="exact"/>
        <w:rPr>
          <w:rFonts w:ascii="標楷體" w:eastAsia="標楷體" w:hAnsi="標楷體"/>
          <w:color w:val="000000" w:themeColor="text1"/>
        </w:rPr>
      </w:pPr>
      <w:r w:rsidRPr="008C64E9">
        <w:rPr>
          <w:rFonts w:ascii="標楷體" w:eastAsia="標楷體" w:hAnsi="標楷體" w:hint="eastAsia"/>
          <w:color w:val="000000" w:themeColor="text1"/>
        </w:rPr>
        <w:t xml:space="preserve">    </w:t>
      </w:r>
      <w:r w:rsidRPr="008C64E9">
        <w:rPr>
          <w:rFonts w:ascii="標楷體" w:eastAsia="標楷體" w:hAnsi="標楷體"/>
          <w:color w:val="000000" w:themeColor="text1"/>
        </w:rPr>
        <w:t>2.服務</w:t>
      </w:r>
      <w:r w:rsidRPr="008C64E9">
        <w:rPr>
          <w:rFonts w:ascii="標楷體" w:eastAsia="標楷體" w:hAnsi="標楷體" w:hint="eastAsia"/>
          <w:color w:val="000000" w:themeColor="text1"/>
        </w:rPr>
        <w:t>或即將服務於</w:t>
      </w:r>
      <w:r w:rsidRPr="008C64E9">
        <w:rPr>
          <w:rFonts w:ascii="標楷體" w:eastAsia="標楷體" w:hAnsi="標楷體"/>
          <w:color w:val="000000" w:themeColor="text1"/>
        </w:rPr>
        <w:t>各縣市輔具資源中心</w:t>
      </w:r>
      <w:r w:rsidRPr="008C64E9">
        <w:rPr>
          <w:rFonts w:ascii="標楷體" w:eastAsia="標楷體" w:hAnsi="標楷體" w:hint="eastAsia"/>
          <w:color w:val="000000" w:themeColor="text1"/>
        </w:rPr>
        <w:t>兼</w:t>
      </w:r>
      <w:r w:rsidRPr="008C64E9">
        <w:rPr>
          <w:rFonts w:ascii="標楷體" w:eastAsia="標楷體" w:hAnsi="標楷體"/>
          <w:color w:val="000000" w:themeColor="text1"/>
        </w:rPr>
        <w:t>任人員。</w:t>
      </w:r>
      <w:r w:rsidRPr="008C64E9">
        <w:rPr>
          <w:rFonts w:ascii="標楷體" w:eastAsia="標楷體" w:hAnsi="標楷體" w:hint="eastAsia"/>
          <w:color w:val="000000" w:themeColor="text1"/>
        </w:rPr>
        <w:t>(需單位推薦，</w:t>
      </w:r>
      <w:r w:rsidRPr="008C64E9">
        <w:rPr>
          <w:rFonts w:ascii="標楷體" w:eastAsia="標楷體" w:hAnsi="標楷體"/>
          <w:color w:val="000000" w:themeColor="text1"/>
        </w:rPr>
        <w:t>第二優先錄取</w:t>
      </w:r>
      <w:r w:rsidRPr="008C64E9">
        <w:rPr>
          <w:rFonts w:ascii="標楷體" w:eastAsia="標楷體" w:hAnsi="標楷體" w:hint="eastAsia"/>
          <w:color w:val="000000" w:themeColor="text1"/>
        </w:rPr>
        <w:t>)</w:t>
      </w:r>
    </w:p>
    <w:p w:rsidR="00653F6E" w:rsidRDefault="00653F6E" w:rsidP="00653F6E">
      <w:pPr>
        <w:spacing w:line="480" w:lineRule="exact"/>
        <w:rPr>
          <w:rFonts w:ascii="標楷體" w:eastAsia="標楷體" w:hAnsi="標楷體"/>
          <w:color w:val="000000" w:themeColor="text1"/>
        </w:rPr>
      </w:pPr>
      <w:r w:rsidRPr="008C64E9">
        <w:rPr>
          <w:rFonts w:ascii="標楷體" w:eastAsia="標楷體" w:hAnsi="標楷體" w:hint="eastAsia"/>
          <w:color w:val="000000" w:themeColor="text1"/>
        </w:rPr>
        <w:t xml:space="preserve">    </w:t>
      </w:r>
      <w:r w:rsidR="00A869E8">
        <w:rPr>
          <w:rFonts w:ascii="標楷體" w:eastAsia="標楷體" w:hAnsi="標楷體" w:hint="eastAsia"/>
          <w:color w:val="000000" w:themeColor="text1"/>
        </w:rPr>
        <w:t>3</w:t>
      </w:r>
      <w:r w:rsidRPr="008C64E9">
        <w:rPr>
          <w:rFonts w:ascii="標楷體" w:eastAsia="標楷體" w:hAnsi="標楷體"/>
          <w:color w:val="000000" w:themeColor="text1"/>
        </w:rPr>
        <w:t>.</w:t>
      </w:r>
      <w:r w:rsidRPr="008C64E9">
        <w:rPr>
          <w:rFonts w:ascii="標楷體" w:eastAsia="標楷體" w:hAnsi="標楷體" w:hint="eastAsia"/>
          <w:color w:val="000000" w:themeColor="text1"/>
        </w:rPr>
        <w:t>曾從事政府輔具評估業務、現職非輔具廠商從業人員，且未來有意願參與政府輔具費用</w:t>
      </w:r>
    </w:p>
    <w:p w:rsidR="00653F6E" w:rsidRPr="008C64E9" w:rsidRDefault="00653F6E" w:rsidP="00653F6E">
      <w:pPr>
        <w:spacing w:line="480" w:lineRule="exact"/>
        <w:rPr>
          <w:rFonts w:ascii="標楷體" w:eastAsia="標楷體" w:hAnsi="標楷體"/>
          <w:color w:val="000000" w:themeColor="text1"/>
        </w:rPr>
      </w:pPr>
      <w:r>
        <w:rPr>
          <w:rFonts w:ascii="標楷體" w:eastAsia="標楷體" w:hAnsi="標楷體" w:hint="eastAsia"/>
          <w:color w:val="000000" w:themeColor="text1"/>
        </w:rPr>
        <w:t xml:space="preserve">      </w:t>
      </w:r>
      <w:r w:rsidRPr="008C64E9">
        <w:rPr>
          <w:rFonts w:ascii="標楷體" w:eastAsia="標楷體" w:hAnsi="標楷體" w:hint="eastAsia"/>
          <w:color w:val="000000" w:themeColor="text1"/>
        </w:rPr>
        <w:t>補助評估工作。(請檢附輔具評估工作經歷及服務證明等相關證明文件，第五優先錄取)</w:t>
      </w:r>
    </w:p>
    <w:p w:rsidR="00653F6E" w:rsidRDefault="00653F6E" w:rsidP="00653F6E">
      <w:pPr>
        <w:spacing w:line="480" w:lineRule="exact"/>
        <w:rPr>
          <w:rFonts w:ascii="標楷體" w:eastAsia="標楷體" w:hAnsi="標楷體"/>
          <w:color w:val="000000" w:themeColor="text1"/>
        </w:rPr>
      </w:pPr>
      <w:r w:rsidRPr="008C64E9">
        <w:rPr>
          <w:rFonts w:ascii="標楷體" w:eastAsia="標楷體" w:hAnsi="標楷體" w:hint="eastAsia"/>
          <w:color w:val="000000" w:themeColor="text1"/>
        </w:rPr>
        <w:t xml:space="preserve">    </w:t>
      </w:r>
      <w:r w:rsidR="00A869E8">
        <w:rPr>
          <w:rFonts w:ascii="標楷體" w:eastAsia="標楷體" w:hAnsi="標楷體" w:hint="eastAsia"/>
          <w:color w:val="000000" w:themeColor="text1"/>
        </w:rPr>
        <w:t>4</w:t>
      </w:r>
      <w:r w:rsidRPr="008C64E9">
        <w:rPr>
          <w:rFonts w:ascii="標楷體" w:eastAsia="標楷體" w:hAnsi="標楷體"/>
          <w:color w:val="000000" w:themeColor="text1"/>
        </w:rPr>
        <w:t>.</w:t>
      </w:r>
      <w:r w:rsidRPr="008C64E9">
        <w:rPr>
          <w:rFonts w:ascii="標楷體" w:eastAsia="標楷體" w:hAnsi="標楷體" w:hint="eastAsia"/>
          <w:color w:val="000000" w:themeColor="text1"/>
        </w:rPr>
        <w:t>目前非輔具廠商從業人員且未來有意願參與政府輔具費用補助評估工作者。(第六優先錄</w:t>
      </w:r>
    </w:p>
    <w:p w:rsidR="00653F6E" w:rsidRPr="008C64E9" w:rsidRDefault="00653F6E" w:rsidP="00653F6E">
      <w:pPr>
        <w:spacing w:line="480" w:lineRule="exact"/>
        <w:rPr>
          <w:rFonts w:ascii="標楷體" w:eastAsia="標楷體" w:hAnsi="標楷體"/>
          <w:color w:val="000000" w:themeColor="text1"/>
        </w:rPr>
      </w:pPr>
      <w:r>
        <w:rPr>
          <w:rFonts w:ascii="標楷體" w:eastAsia="標楷體" w:hAnsi="標楷體" w:hint="eastAsia"/>
          <w:color w:val="000000" w:themeColor="text1"/>
        </w:rPr>
        <w:t xml:space="preserve">      </w:t>
      </w:r>
      <w:r w:rsidRPr="008C64E9">
        <w:rPr>
          <w:rFonts w:ascii="標楷體" w:eastAsia="標楷體" w:hAnsi="標楷體" w:hint="eastAsia"/>
          <w:color w:val="000000" w:themeColor="text1"/>
        </w:rPr>
        <w:t>取)</w:t>
      </w:r>
    </w:p>
    <w:p w:rsidR="00653F6E" w:rsidRPr="008C64E9" w:rsidRDefault="00653F6E" w:rsidP="00653F6E">
      <w:pPr>
        <w:spacing w:line="480" w:lineRule="exact"/>
        <w:rPr>
          <w:rFonts w:ascii="標楷體" w:eastAsia="標楷體" w:hAnsi="標楷體"/>
          <w:color w:val="000000" w:themeColor="text1"/>
        </w:rPr>
      </w:pPr>
      <w:r w:rsidRPr="008C64E9">
        <w:rPr>
          <w:rFonts w:ascii="標楷體" w:eastAsia="標楷體" w:hAnsi="標楷體" w:hint="eastAsia"/>
          <w:color w:val="000000" w:themeColor="text1"/>
        </w:rPr>
        <w:t xml:space="preserve">    </w:t>
      </w:r>
      <w:r w:rsidR="00A869E8">
        <w:rPr>
          <w:rFonts w:ascii="標楷體" w:eastAsia="標楷體" w:hAnsi="標楷體" w:hint="eastAsia"/>
          <w:color w:val="000000" w:themeColor="text1"/>
        </w:rPr>
        <w:t>5</w:t>
      </w:r>
      <w:r w:rsidRPr="008C64E9">
        <w:rPr>
          <w:rFonts w:ascii="標楷體" w:eastAsia="標楷體" w:hAnsi="標楷體"/>
          <w:color w:val="000000" w:themeColor="text1"/>
        </w:rPr>
        <w:t>.</w:t>
      </w:r>
      <w:r w:rsidRPr="008C64E9">
        <w:rPr>
          <w:rFonts w:ascii="標楷體" w:eastAsia="標楷體" w:hAnsi="標楷體" w:hint="eastAsia"/>
          <w:color w:val="000000" w:themeColor="text1"/>
        </w:rPr>
        <w:t>其他</w:t>
      </w:r>
      <w:r w:rsidRPr="008C64E9">
        <w:rPr>
          <w:rFonts w:ascii="標楷體" w:eastAsia="標楷體" w:hAnsi="標楷體"/>
          <w:color w:val="000000" w:themeColor="text1"/>
        </w:rPr>
        <w:t>。</w:t>
      </w:r>
    </w:p>
    <w:p w:rsidR="00653F6E" w:rsidRPr="007659B7" w:rsidRDefault="00653F6E" w:rsidP="00653F6E">
      <w:pPr>
        <w:spacing w:line="480" w:lineRule="exact"/>
        <w:rPr>
          <w:rFonts w:ascii="標楷體" w:eastAsia="標楷體" w:hAnsi="標楷體"/>
          <w:color w:val="000000" w:themeColor="text1"/>
        </w:rPr>
      </w:pPr>
      <w:r>
        <w:rPr>
          <w:rFonts w:ascii="標楷體" w:eastAsia="標楷體" w:hAnsi="標楷體" w:hint="eastAsia"/>
          <w:color w:val="000000" w:themeColor="text1"/>
        </w:rPr>
        <w:t>五</w:t>
      </w:r>
      <w:r w:rsidRPr="00A95DB2">
        <w:rPr>
          <w:rFonts w:ascii="標楷體" w:eastAsia="標楷體" w:hAnsi="標楷體" w:hint="eastAsia"/>
          <w:color w:val="000000" w:themeColor="text1"/>
        </w:rPr>
        <w:t>、</w:t>
      </w:r>
      <w:r w:rsidRPr="007659B7">
        <w:rPr>
          <w:rFonts w:ascii="標楷體" w:eastAsia="標楷體" w:hAnsi="標楷體" w:hint="eastAsia"/>
          <w:color w:val="000000" w:themeColor="text1"/>
        </w:rPr>
        <w:t>開設班別、招收學員人數與修課規範</w:t>
      </w:r>
    </w:p>
    <w:p w:rsidR="00653F6E" w:rsidRPr="008C64E9" w:rsidRDefault="00653F6E" w:rsidP="00653F6E">
      <w:pPr>
        <w:spacing w:line="480" w:lineRule="exact"/>
        <w:rPr>
          <w:rFonts w:ascii="標楷體" w:eastAsia="標楷體" w:hAnsi="標楷體"/>
          <w:color w:val="000000" w:themeColor="text1"/>
        </w:rPr>
      </w:pPr>
      <w:r w:rsidRPr="007659B7">
        <w:rPr>
          <w:rFonts w:ascii="標楷體" w:eastAsia="標楷體" w:hAnsi="標楷體" w:hint="eastAsia"/>
          <w:color w:val="000000" w:themeColor="text1"/>
        </w:rPr>
        <w:t xml:space="preserve">    1</w:t>
      </w:r>
      <w:r w:rsidRPr="007659B7">
        <w:rPr>
          <w:rFonts w:ascii="標楷體" w:eastAsia="標楷體" w:hAnsi="標楷體"/>
          <w:color w:val="000000" w:themeColor="text1"/>
        </w:rPr>
        <w:t>.</w:t>
      </w:r>
      <w:r>
        <w:rPr>
          <w:rFonts w:ascii="標楷體" w:eastAsia="標楷體" w:hAnsi="標楷體" w:hint="eastAsia"/>
          <w:color w:val="000000" w:themeColor="text1"/>
        </w:rPr>
        <w:t>本次共</w:t>
      </w:r>
      <w:r w:rsidRPr="008C64E9">
        <w:rPr>
          <w:rFonts w:ascii="標楷體" w:eastAsia="標楷體" w:hAnsi="標楷體" w:hint="eastAsia"/>
          <w:color w:val="000000" w:themeColor="text1"/>
        </w:rPr>
        <w:t>開設1班次課程，以30人為限</w:t>
      </w:r>
      <w:r w:rsidR="00AE1A0E">
        <w:rPr>
          <w:rFonts w:ascii="標楷體" w:eastAsia="標楷體" w:hAnsi="標楷體" w:hint="eastAsia"/>
          <w:color w:val="000000" w:themeColor="text1"/>
        </w:rPr>
        <w:t>(</w:t>
      </w:r>
      <w:r w:rsidR="00EE1B3A">
        <w:rPr>
          <w:rFonts w:ascii="標楷體" w:eastAsia="標楷體" w:hAnsi="標楷體" w:hint="eastAsia"/>
          <w:color w:val="000000" w:themeColor="text1"/>
        </w:rPr>
        <w:t>各項課程</w:t>
      </w:r>
      <w:r w:rsidR="00AE1A0E">
        <w:rPr>
          <w:rFonts w:ascii="標楷體" w:eastAsia="標楷體" w:hAnsi="標楷體" w:hint="eastAsia"/>
          <w:color w:val="000000" w:themeColor="text1"/>
        </w:rPr>
        <w:t>含3位補課學員名額)</w:t>
      </w:r>
      <w:r w:rsidRPr="008C64E9">
        <w:rPr>
          <w:rFonts w:ascii="標楷體" w:eastAsia="標楷體" w:hAnsi="標楷體" w:hint="eastAsia"/>
          <w:color w:val="000000" w:themeColor="text1"/>
        </w:rPr>
        <w:t>。</w:t>
      </w:r>
    </w:p>
    <w:p w:rsidR="00653F6E" w:rsidRPr="008C64E9" w:rsidRDefault="00653F6E" w:rsidP="00653F6E">
      <w:pPr>
        <w:spacing w:line="480" w:lineRule="exact"/>
        <w:rPr>
          <w:rFonts w:ascii="標楷體" w:eastAsia="標楷體" w:hAnsi="標楷體"/>
          <w:color w:val="000000" w:themeColor="text1"/>
        </w:rPr>
      </w:pPr>
      <w:r w:rsidRPr="008C64E9">
        <w:rPr>
          <w:rFonts w:ascii="標楷體" w:eastAsia="標楷體" w:hAnsi="標楷體" w:hint="eastAsia"/>
          <w:color w:val="000000" w:themeColor="text1"/>
        </w:rPr>
        <w:t xml:space="preserve">    2</w:t>
      </w:r>
      <w:r w:rsidRPr="008C64E9">
        <w:rPr>
          <w:rFonts w:ascii="標楷體" w:eastAsia="標楷體" w:hAnsi="標楷體"/>
          <w:color w:val="000000" w:themeColor="text1"/>
        </w:rPr>
        <w:t>.</w:t>
      </w:r>
      <w:r w:rsidRPr="008C64E9">
        <w:rPr>
          <w:rFonts w:ascii="標楷體" w:eastAsia="標楷體" w:hAnsi="標楷體" w:hint="eastAsia"/>
          <w:color w:val="000000" w:themeColor="text1"/>
        </w:rPr>
        <w:t>修課規範：</w:t>
      </w:r>
    </w:p>
    <w:p w:rsidR="00653F6E" w:rsidRDefault="00653F6E" w:rsidP="00653F6E">
      <w:pPr>
        <w:spacing w:line="480" w:lineRule="exact"/>
        <w:rPr>
          <w:rFonts w:ascii="標楷體" w:eastAsia="標楷體" w:hAnsi="標楷體"/>
          <w:color w:val="000000" w:themeColor="text1"/>
        </w:rPr>
      </w:pPr>
      <w:r>
        <w:rPr>
          <w:rFonts w:ascii="標楷體" w:eastAsia="標楷體" w:hAnsi="標楷體" w:hint="eastAsia"/>
          <w:color w:val="000000" w:themeColor="text1"/>
        </w:rPr>
        <w:t xml:space="preserve">    </w:t>
      </w:r>
      <w:r w:rsidRPr="007659B7">
        <w:rPr>
          <w:rFonts w:ascii="標楷體" w:eastAsia="標楷體" w:hAnsi="標楷體" w:hint="eastAsia"/>
          <w:color w:val="000000" w:themeColor="text1"/>
        </w:rPr>
        <w:t xml:space="preserve"> </w:t>
      </w:r>
      <w:r w:rsidRPr="008C64E9">
        <w:rPr>
          <w:rFonts w:ascii="標楷體" w:eastAsia="標楷體" w:hAnsi="標楷體"/>
          <w:color w:val="000000" w:themeColor="text1"/>
        </w:rPr>
        <w:t>(1)</w:t>
      </w:r>
      <w:r w:rsidRPr="008C64E9">
        <w:rPr>
          <w:rFonts w:ascii="標楷體" w:eastAsia="標楷體" w:hAnsi="標楷體" w:hint="eastAsia"/>
          <w:color w:val="000000" w:themeColor="text1"/>
        </w:rPr>
        <w:t>每項課程辦理結束當日安排考試，參訓學員考試成績以60分為合格，方能取得該項課</w:t>
      </w:r>
    </w:p>
    <w:p w:rsidR="00653F6E" w:rsidRDefault="00653F6E" w:rsidP="00653F6E">
      <w:pPr>
        <w:spacing w:line="480" w:lineRule="exact"/>
        <w:rPr>
          <w:rFonts w:ascii="標楷體" w:eastAsia="標楷體" w:hAnsi="標楷體"/>
          <w:color w:val="000000" w:themeColor="text1"/>
        </w:rPr>
      </w:pPr>
      <w:r>
        <w:rPr>
          <w:rFonts w:ascii="標楷體" w:eastAsia="標楷體" w:hAnsi="標楷體" w:hint="eastAsia"/>
          <w:color w:val="000000" w:themeColor="text1"/>
        </w:rPr>
        <w:t xml:space="preserve">        </w:t>
      </w:r>
      <w:r w:rsidRPr="008C64E9">
        <w:rPr>
          <w:rFonts w:ascii="標楷體" w:eastAsia="標楷體" w:hAnsi="標楷體" w:hint="eastAsia"/>
          <w:color w:val="000000" w:themeColor="text1"/>
        </w:rPr>
        <w:t>程時數；不及格者至多得補考一次，並列入紀錄。學員如考試作弊，經確認即取消受</w:t>
      </w:r>
    </w:p>
    <w:p w:rsidR="00653F6E" w:rsidRDefault="00653F6E" w:rsidP="00653F6E">
      <w:pPr>
        <w:spacing w:line="480" w:lineRule="exact"/>
        <w:rPr>
          <w:rFonts w:ascii="標楷體" w:eastAsia="標楷體" w:hAnsi="標楷體"/>
          <w:color w:val="000000" w:themeColor="text1"/>
        </w:rPr>
      </w:pPr>
      <w:r>
        <w:rPr>
          <w:rFonts w:ascii="標楷體" w:eastAsia="標楷體" w:hAnsi="標楷體" w:hint="eastAsia"/>
          <w:color w:val="000000" w:themeColor="text1"/>
        </w:rPr>
        <w:t xml:space="preserve">      </w:t>
      </w:r>
      <w:r w:rsidR="00535A74">
        <w:rPr>
          <w:rFonts w:ascii="標楷體" w:eastAsia="標楷體" w:hAnsi="標楷體" w:hint="eastAsia"/>
          <w:color w:val="000000" w:themeColor="text1"/>
        </w:rPr>
        <w:t xml:space="preserve"> </w:t>
      </w:r>
      <w:r>
        <w:rPr>
          <w:rFonts w:ascii="標楷體" w:eastAsia="標楷體" w:hAnsi="標楷體" w:hint="eastAsia"/>
          <w:color w:val="000000" w:themeColor="text1"/>
        </w:rPr>
        <w:t xml:space="preserve"> </w:t>
      </w:r>
      <w:r w:rsidRPr="008C64E9">
        <w:rPr>
          <w:rFonts w:ascii="標楷體" w:eastAsia="標楷體" w:hAnsi="標楷體" w:hint="eastAsia"/>
          <w:color w:val="000000" w:themeColor="text1"/>
        </w:rPr>
        <w:t xml:space="preserve">訓資格及全部課程時數。 </w:t>
      </w:r>
    </w:p>
    <w:p w:rsidR="00653F6E" w:rsidRDefault="00653F6E" w:rsidP="00653F6E">
      <w:pPr>
        <w:spacing w:line="480" w:lineRule="exact"/>
        <w:rPr>
          <w:rFonts w:ascii="標楷體" w:eastAsia="標楷體" w:hAnsi="標楷體"/>
          <w:color w:val="000000" w:themeColor="text1"/>
        </w:rPr>
      </w:pPr>
      <w:r>
        <w:rPr>
          <w:rFonts w:ascii="標楷體" w:eastAsia="標楷體" w:hAnsi="標楷體" w:hint="eastAsia"/>
          <w:color w:val="000000" w:themeColor="text1"/>
        </w:rPr>
        <w:t xml:space="preserve">   </w:t>
      </w:r>
      <w:r w:rsidR="00535A74">
        <w:rPr>
          <w:rFonts w:ascii="標楷體" w:eastAsia="標楷體" w:hAnsi="標楷體" w:hint="eastAsia"/>
          <w:color w:val="000000" w:themeColor="text1"/>
        </w:rPr>
        <w:t xml:space="preserve"> </w:t>
      </w:r>
      <w:r>
        <w:rPr>
          <w:rFonts w:ascii="標楷體" w:eastAsia="標楷體" w:hAnsi="標楷體" w:hint="eastAsia"/>
          <w:color w:val="000000" w:themeColor="text1"/>
        </w:rPr>
        <w:t xml:space="preserve"> </w:t>
      </w:r>
      <w:r w:rsidRPr="008C64E9">
        <w:rPr>
          <w:rFonts w:ascii="標楷體" w:eastAsia="標楷體" w:hAnsi="標楷體"/>
          <w:color w:val="000000" w:themeColor="text1"/>
        </w:rPr>
        <w:t>(2)</w:t>
      </w:r>
      <w:r w:rsidRPr="008C64E9">
        <w:rPr>
          <w:rFonts w:ascii="標楷體" w:eastAsia="標楷體" w:hAnsi="標楷體" w:hint="eastAsia"/>
          <w:color w:val="000000" w:themeColor="text1"/>
        </w:rPr>
        <w:t>學員須每半日簽到、簽退一次。</w:t>
      </w:r>
    </w:p>
    <w:p w:rsidR="00535A74" w:rsidRDefault="00653F6E" w:rsidP="00535A74">
      <w:pPr>
        <w:spacing w:line="480" w:lineRule="exact"/>
        <w:rPr>
          <w:rFonts w:ascii="標楷體" w:eastAsia="標楷體" w:hAnsi="標楷體"/>
          <w:color w:val="000000" w:themeColor="text1"/>
        </w:rPr>
      </w:pPr>
      <w:r w:rsidRPr="007659B7">
        <w:rPr>
          <w:rFonts w:ascii="標楷體" w:eastAsia="標楷體" w:hAnsi="標楷體" w:hint="eastAsia"/>
          <w:color w:val="000000" w:themeColor="text1"/>
        </w:rPr>
        <w:t xml:space="preserve"> </w:t>
      </w:r>
      <w:r>
        <w:rPr>
          <w:rFonts w:ascii="標楷體" w:eastAsia="標楷體" w:hAnsi="標楷體" w:hint="eastAsia"/>
          <w:color w:val="000000" w:themeColor="text1"/>
        </w:rPr>
        <w:t xml:space="preserve">  </w:t>
      </w:r>
      <w:r w:rsidR="00535A74">
        <w:rPr>
          <w:rFonts w:ascii="標楷體" w:eastAsia="標楷體" w:hAnsi="標楷體" w:hint="eastAsia"/>
          <w:color w:val="000000" w:themeColor="text1"/>
        </w:rPr>
        <w:t xml:space="preserve"> </w:t>
      </w:r>
      <w:r>
        <w:rPr>
          <w:rFonts w:ascii="標楷體" w:eastAsia="標楷體" w:hAnsi="標楷體" w:hint="eastAsia"/>
          <w:color w:val="000000" w:themeColor="text1"/>
        </w:rPr>
        <w:t xml:space="preserve"> </w:t>
      </w:r>
      <w:r w:rsidRPr="007659B7">
        <w:rPr>
          <w:rFonts w:ascii="標楷體" w:eastAsia="標楷體" w:hAnsi="標楷體"/>
          <w:color w:val="000000" w:themeColor="text1"/>
        </w:rPr>
        <w:t>(3)</w:t>
      </w:r>
      <w:r w:rsidRPr="007659B7">
        <w:rPr>
          <w:rFonts w:ascii="標楷體" w:eastAsia="標楷體" w:hAnsi="標楷體" w:hint="eastAsia"/>
          <w:color w:val="000000" w:themeColor="text1"/>
        </w:rPr>
        <w:t>請假規定：請假應於事前提出並經辦訓單位同意後始得請假，如有不可抗</w:t>
      </w:r>
      <w:r w:rsidRPr="008C64E9">
        <w:rPr>
          <w:rFonts w:ascii="標楷體" w:eastAsia="標楷體" w:hAnsi="標楷體" w:hint="eastAsia"/>
          <w:color w:val="000000" w:themeColor="text1"/>
        </w:rPr>
        <w:t>力因素且無</w:t>
      </w:r>
    </w:p>
    <w:p w:rsidR="00653F6E" w:rsidRDefault="00535A74" w:rsidP="00535A74">
      <w:pPr>
        <w:spacing w:line="480" w:lineRule="exact"/>
        <w:rPr>
          <w:rFonts w:ascii="標楷體" w:eastAsia="標楷體" w:hAnsi="標楷體"/>
          <w:color w:val="000000" w:themeColor="text1"/>
        </w:rPr>
      </w:pPr>
      <w:r>
        <w:rPr>
          <w:rFonts w:ascii="標楷體" w:eastAsia="標楷體" w:hAnsi="標楷體" w:hint="eastAsia"/>
          <w:color w:val="000000" w:themeColor="text1"/>
        </w:rPr>
        <w:t xml:space="preserve">        </w:t>
      </w:r>
      <w:r w:rsidR="00653F6E" w:rsidRPr="008C64E9">
        <w:rPr>
          <w:rFonts w:ascii="標楷體" w:eastAsia="標楷體" w:hAnsi="標楷體" w:hint="eastAsia"/>
          <w:color w:val="000000" w:themeColor="text1"/>
        </w:rPr>
        <w:t>法於事前提出，應於事後</w:t>
      </w:r>
      <w:r w:rsidR="00653F6E" w:rsidRPr="008C64E9">
        <w:rPr>
          <w:rFonts w:ascii="標楷體" w:eastAsia="標楷體" w:hAnsi="標楷體"/>
          <w:color w:val="000000" w:themeColor="text1"/>
        </w:rPr>
        <w:t>3</w:t>
      </w:r>
      <w:r w:rsidR="00653F6E" w:rsidRPr="008C64E9">
        <w:rPr>
          <w:rFonts w:ascii="標楷體" w:eastAsia="標楷體" w:hAnsi="標楷體" w:hint="eastAsia"/>
          <w:color w:val="000000" w:themeColor="text1"/>
        </w:rPr>
        <w:t>日內提出申請並經辦訓單位同意。</w:t>
      </w:r>
    </w:p>
    <w:p w:rsidR="00653F6E" w:rsidRDefault="00653F6E" w:rsidP="00653F6E">
      <w:pPr>
        <w:spacing w:line="480" w:lineRule="exact"/>
        <w:rPr>
          <w:rFonts w:ascii="標楷體" w:eastAsia="標楷體" w:hAnsi="標楷體"/>
          <w:color w:val="000000" w:themeColor="text1"/>
        </w:rPr>
      </w:pPr>
      <w:r w:rsidRPr="007659B7">
        <w:rPr>
          <w:rFonts w:ascii="標楷體" w:eastAsia="標楷體" w:hAnsi="標楷體" w:hint="eastAsia"/>
          <w:color w:val="000000" w:themeColor="text1"/>
        </w:rPr>
        <w:lastRenderedPageBreak/>
        <w:t xml:space="preserve"> </w:t>
      </w:r>
      <w:r>
        <w:rPr>
          <w:rFonts w:ascii="標楷體" w:eastAsia="標楷體" w:hAnsi="標楷體" w:hint="eastAsia"/>
          <w:color w:val="000000" w:themeColor="text1"/>
        </w:rPr>
        <w:t xml:space="preserve">  </w:t>
      </w:r>
      <w:r w:rsidR="00535A74">
        <w:rPr>
          <w:rFonts w:ascii="標楷體" w:eastAsia="標楷體" w:hAnsi="標楷體" w:hint="eastAsia"/>
          <w:color w:val="000000" w:themeColor="text1"/>
        </w:rPr>
        <w:t xml:space="preserve"> </w:t>
      </w:r>
      <w:r>
        <w:rPr>
          <w:rFonts w:ascii="標楷體" w:eastAsia="標楷體" w:hAnsi="標楷體" w:hint="eastAsia"/>
          <w:color w:val="000000" w:themeColor="text1"/>
        </w:rPr>
        <w:t xml:space="preserve"> </w:t>
      </w:r>
      <w:r w:rsidRPr="007659B7">
        <w:rPr>
          <w:rFonts w:ascii="標楷體" w:eastAsia="標楷體" w:hAnsi="標楷體" w:hint="eastAsia"/>
          <w:color w:val="000000" w:themeColor="text1"/>
        </w:rPr>
        <w:t>(</w:t>
      </w:r>
      <w:r w:rsidRPr="007659B7">
        <w:rPr>
          <w:rFonts w:ascii="標楷體" w:eastAsia="標楷體" w:hAnsi="標楷體"/>
          <w:color w:val="000000" w:themeColor="text1"/>
        </w:rPr>
        <w:t>4)</w:t>
      </w:r>
      <w:r w:rsidRPr="007659B7">
        <w:rPr>
          <w:rFonts w:ascii="標楷體" w:eastAsia="標楷體" w:hAnsi="標楷體" w:hint="eastAsia"/>
          <w:color w:val="000000" w:themeColor="text1"/>
        </w:rPr>
        <w:t>缺課認定：</w:t>
      </w:r>
    </w:p>
    <w:p w:rsidR="00653F6E" w:rsidRDefault="00653F6E" w:rsidP="00653F6E">
      <w:pPr>
        <w:spacing w:line="480" w:lineRule="exact"/>
        <w:rPr>
          <w:rFonts w:ascii="標楷體" w:eastAsia="標楷體" w:hAnsi="標楷體"/>
          <w:color w:val="000000" w:themeColor="text1"/>
        </w:rPr>
      </w:pPr>
      <w:r w:rsidRPr="007659B7">
        <w:rPr>
          <w:rFonts w:ascii="標楷體" w:eastAsia="標楷體" w:hAnsi="標楷體" w:hint="eastAsia"/>
          <w:color w:val="000000" w:themeColor="text1"/>
        </w:rPr>
        <w:t xml:space="preserve">   </w:t>
      </w:r>
      <w:r>
        <w:rPr>
          <w:rFonts w:ascii="標楷體" w:eastAsia="標楷體" w:hAnsi="標楷體" w:hint="eastAsia"/>
          <w:color w:val="000000" w:themeColor="text1"/>
        </w:rPr>
        <w:t xml:space="preserve">   </w:t>
      </w:r>
      <w:r w:rsidR="00535A74">
        <w:rPr>
          <w:rFonts w:ascii="標楷體" w:eastAsia="標楷體" w:hAnsi="標楷體" w:hint="eastAsia"/>
          <w:color w:val="000000" w:themeColor="text1"/>
        </w:rPr>
        <w:t xml:space="preserve"> </w:t>
      </w:r>
      <w:r w:rsidRPr="007659B7">
        <w:rPr>
          <w:rFonts w:ascii="標楷體" w:eastAsia="標楷體" w:hAnsi="標楷體" w:hint="eastAsia"/>
          <w:color w:val="000000" w:themeColor="text1"/>
        </w:rPr>
        <w:t xml:space="preserve"> a</w:t>
      </w:r>
      <w:r w:rsidRPr="007659B7">
        <w:rPr>
          <w:rFonts w:ascii="標楷體" w:eastAsia="標楷體" w:hAnsi="標楷體"/>
          <w:color w:val="000000" w:themeColor="text1"/>
        </w:rPr>
        <w:t>.</w:t>
      </w:r>
      <w:r w:rsidRPr="007659B7">
        <w:rPr>
          <w:rFonts w:ascii="標楷體" w:eastAsia="標楷體" w:hAnsi="標楷體" w:hint="eastAsia"/>
          <w:color w:val="000000" w:themeColor="text1"/>
        </w:rPr>
        <w:t>各項課程有以下情況者，即視為缺課：</w:t>
      </w:r>
    </w:p>
    <w:p w:rsidR="00653F6E" w:rsidRDefault="00653F6E" w:rsidP="00653F6E">
      <w:pPr>
        <w:spacing w:line="480" w:lineRule="exact"/>
        <w:rPr>
          <w:rFonts w:ascii="標楷體" w:eastAsia="標楷體" w:hAnsi="標楷體"/>
          <w:color w:val="000000" w:themeColor="text1"/>
        </w:rPr>
      </w:pPr>
      <w:r>
        <w:rPr>
          <w:rFonts w:ascii="標楷體" w:eastAsia="標楷體" w:hAnsi="標楷體" w:hint="eastAsia"/>
          <w:color w:val="000000" w:themeColor="text1"/>
        </w:rPr>
        <w:t xml:space="preserve">         </w:t>
      </w:r>
      <w:r w:rsidR="00535A74">
        <w:rPr>
          <w:rFonts w:ascii="標楷體" w:eastAsia="標楷體" w:hAnsi="標楷體" w:hint="eastAsia"/>
          <w:color w:val="000000" w:themeColor="text1"/>
        </w:rPr>
        <w:t xml:space="preserve"> </w:t>
      </w:r>
      <w:r w:rsidRPr="008C64E9">
        <w:rPr>
          <w:rFonts w:ascii="標楷體" w:eastAsia="標楷體" w:hAnsi="標楷體" w:hint="eastAsia"/>
          <w:color w:val="000000" w:themeColor="text1"/>
        </w:rPr>
        <w:t>＊請假。</w:t>
      </w:r>
    </w:p>
    <w:p w:rsidR="00653F6E" w:rsidRDefault="00653F6E" w:rsidP="00653F6E">
      <w:pPr>
        <w:spacing w:line="480" w:lineRule="exact"/>
        <w:rPr>
          <w:rFonts w:ascii="標楷體" w:eastAsia="標楷體" w:hAnsi="標楷體"/>
          <w:color w:val="000000" w:themeColor="text1"/>
        </w:rPr>
      </w:pPr>
      <w:r>
        <w:rPr>
          <w:rFonts w:ascii="標楷體" w:eastAsia="標楷體" w:hAnsi="標楷體" w:hint="eastAsia"/>
          <w:color w:val="000000" w:themeColor="text1"/>
        </w:rPr>
        <w:t xml:space="preserve">        </w:t>
      </w:r>
      <w:r w:rsidR="00535A74">
        <w:rPr>
          <w:rFonts w:ascii="標楷體" w:eastAsia="標楷體" w:hAnsi="標楷體" w:hint="eastAsia"/>
          <w:color w:val="000000" w:themeColor="text1"/>
        </w:rPr>
        <w:t xml:space="preserve"> </w:t>
      </w:r>
      <w:r>
        <w:rPr>
          <w:rFonts w:ascii="標楷體" w:eastAsia="標楷體" w:hAnsi="標楷體" w:hint="eastAsia"/>
          <w:color w:val="000000" w:themeColor="text1"/>
        </w:rPr>
        <w:t xml:space="preserve"> </w:t>
      </w:r>
      <w:r w:rsidRPr="008C64E9">
        <w:rPr>
          <w:rFonts w:ascii="標楷體" w:eastAsia="標楷體" w:hAnsi="標楷體" w:hint="eastAsia"/>
          <w:color w:val="000000" w:themeColor="text1"/>
        </w:rPr>
        <w:t>＊遲到、早退時數超過</w:t>
      </w:r>
      <w:r w:rsidRPr="008C64E9">
        <w:rPr>
          <w:rFonts w:ascii="標楷體" w:eastAsia="標楷體" w:hAnsi="標楷體"/>
          <w:color w:val="000000" w:themeColor="text1"/>
        </w:rPr>
        <w:t>3</w:t>
      </w:r>
      <w:r w:rsidRPr="008C64E9">
        <w:rPr>
          <w:rFonts w:ascii="標楷體" w:eastAsia="標楷體" w:hAnsi="標楷體" w:hint="eastAsia"/>
          <w:color w:val="000000" w:themeColor="text1"/>
        </w:rPr>
        <w:t>0分鐘。</w:t>
      </w:r>
    </w:p>
    <w:p w:rsidR="00653F6E" w:rsidRDefault="00653F6E" w:rsidP="00653F6E">
      <w:pPr>
        <w:spacing w:line="480" w:lineRule="exact"/>
        <w:rPr>
          <w:rFonts w:ascii="標楷體" w:eastAsia="標楷體" w:hAnsi="標楷體"/>
          <w:color w:val="000000" w:themeColor="text1"/>
        </w:rPr>
      </w:pPr>
      <w:r>
        <w:rPr>
          <w:rFonts w:ascii="標楷體" w:eastAsia="標楷體" w:hAnsi="標楷體" w:hint="eastAsia"/>
          <w:color w:val="000000" w:themeColor="text1"/>
        </w:rPr>
        <w:t xml:space="preserve">         </w:t>
      </w:r>
      <w:r w:rsidR="00535A74">
        <w:rPr>
          <w:rFonts w:ascii="標楷體" w:eastAsia="標楷體" w:hAnsi="標楷體" w:hint="eastAsia"/>
          <w:color w:val="000000" w:themeColor="text1"/>
        </w:rPr>
        <w:t xml:space="preserve"> </w:t>
      </w:r>
      <w:r w:rsidRPr="008C64E9">
        <w:rPr>
          <w:rFonts w:ascii="標楷體" w:eastAsia="標楷體" w:hAnsi="標楷體" w:hint="eastAsia"/>
          <w:color w:val="000000" w:themeColor="text1"/>
        </w:rPr>
        <w:t>＊曠課（未依上開請假規定辦理）。</w:t>
      </w:r>
    </w:p>
    <w:p w:rsidR="00653F6E" w:rsidRDefault="00653F6E" w:rsidP="00653F6E">
      <w:pPr>
        <w:spacing w:line="480" w:lineRule="exact"/>
        <w:rPr>
          <w:rFonts w:ascii="標楷體" w:eastAsia="標楷體" w:hAnsi="標楷體"/>
          <w:color w:val="000000" w:themeColor="text1"/>
        </w:rPr>
      </w:pPr>
      <w:r>
        <w:rPr>
          <w:rFonts w:ascii="標楷體" w:eastAsia="標楷體" w:hAnsi="標楷體" w:hint="eastAsia"/>
          <w:color w:val="000000" w:themeColor="text1"/>
        </w:rPr>
        <w:t xml:space="preserve">      </w:t>
      </w:r>
      <w:r w:rsidR="00535A74">
        <w:rPr>
          <w:rFonts w:ascii="標楷體" w:eastAsia="標楷體" w:hAnsi="標楷體" w:hint="eastAsia"/>
          <w:color w:val="000000" w:themeColor="text1"/>
        </w:rPr>
        <w:t xml:space="preserve"> </w:t>
      </w:r>
      <w:r>
        <w:rPr>
          <w:rFonts w:ascii="標楷體" w:eastAsia="標楷體" w:hAnsi="標楷體" w:hint="eastAsia"/>
          <w:color w:val="000000" w:themeColor="text1"/>
        </w:rPr>
        <w:t xml:space="preserve"> </w:t>
      </w:r>
      <w:r w:rsidRPr="008C64E9">
        <w:rPr>
          <w:rFonts w:ascii="標楷體" w:eastAsia="標楷體" w:hAnsi="標楷體" w:hint="eastAsia"/>
          <w:color w:val="000000" w:themeColor="text1"/>
        </w:rPr>
        <w:t>b</w:t>
      </w:r>
      <w:r w:rsidRPr="008C64E9">
        <w:rPr>
          <w:rFonts w:ascii="標楷體" w:eastAsia="標楷體" w:hAnsi="標楷體"/>
          <w:color w:val="000000" w:themeColor="text1"/>
        </w:rPr>
        <w:t>.</w:t>
      </w:r>
      <w:r w:rsidRPr="008C64E9">
        <w:rPr>
          <w:rFonts w:ascii="標楷體" w:eastAsia="標楷體" w:hAnsi="標楷體" w:hint="eastAsia"/>
          <w:color w:val="000000" w:themeColor="text1"/>
        </w:rPr>
        <w:t>缺課者須補課，且須完成各項課程所有時數並通過考試後，始能取得訓練結業證明</w:t>
      </w:r>
    </w:p>
    <w:p w:rsidR="00653F6E" w:rsidRDefault="00653F6E" w:rsidP="00653F6E">
      <w:pPr>
        <w:spacing w:line="480" w:lineRule="exact"/>
        <w:rPr>
          <w:rFonts w:ascii="標楷體" w:eastAsia="標楷體" w:hAnsi="標楷體"/>
          <w:color w:val="000000" w:themeColor="text1"/>
        </w:rPr>
      </w:pPr>
      <w:r>
        <w:rPr>
          <w:rFonts w:ascii="標楷體" w:eastAsia="標楷體" w:hAnsi="標楷體" w:hint="eastAsia"/>
          <w:color w:val="000000" w:themeColor="text1"/>
        </w:rPr>
        <w:t xml:space="preserve">         </w:t>
      </w:r>
      <w:r w:rsidR="00535A74">
        <w:rPr>
          <w:rFonts w:ascii="標楷體" w:eastAsia="標楷體" w:hAnsi="標楷體" w:hint="eastAsia"/>
          <w:color w:val="000000" w:themeColor="text1"/>
        </w:rPr>
        <w:t xml:space="preserve"> </w:t>
      </w:r>
      <w:r w:rsidRPr="008C64E9">
        <w:rPr>
          <w:rFonts w:ascii="標楷體" w:eastAsia="標楷體" w:hAnsi="標楷體" w:hint="eastAsia"/>
          <w:color w:val="000000" w:themeColor="text1"/>
        </w:rPr>
        <w:t>書。</w:t>
      </w:r>
    </w:p>
    <w:p w:rsidR="00653F6E" w:rsidRDefault="00653F6E" w:rsidP="00653F6E">
      <w:pPr>
        <w:spacing w:line="480" w:lineRule="exact"/>
        <w:rPr>
          <w:rFonts w:ascii="標楷體" w:eastAsia="標楷體" w:hAnsi="標楷體"/>
          <w:color w:val="000000" w:themeColor="text1"/>
        </w:rPr>
      </w:pPr>
      <w:r>
        <w:rPr>
          <w:rFonts w:ascii="標楷體" w:eastAsia="標楷體" w:hAnsi="標楷體" w:hint="eastAsia"/>
          <w:color w:val="000000" w:themeColor="text1"/>
        </w:rPr>
        <w:t xml:space="preserve">  </w:t>
      </w:r>
      <w:r w:rsidR="00535A74">
        <w:rPr>
          <w:rFonts w:ascii="標楷體" w:eastAsia="標楷體" w:hAnsi="標楷體" w:hint="eastAsia"/>
          <w:color w:val="000000" w:themeColor="text1"/>
        </w:rPr>
        <w:t xml:space="preserve"> </w:t>
      </w:r>
      <w:r>
        <w:rPr>
          <w:rFonts w:ascii="標楷體" w:eastAsia="標楷體" w:hAnsi="標楷體" w:hint="eastAsia"/>
          <w:color w:val="000000" w:themeColor="text1"/>
        </w:rPr>
        <w:t xml:space="preserve">  </w:t>
      </w:r>
      <w:r w:rsidRPr="008C64E9">
        <w:rPr>
          <w:rFonts w:ascii="標楷體" w:eastAsia="標楷體" w:hAnsi="標楷體" w:hint="eastAsia"/>
          <w:color w:val="000000" w:themeColor="text1"/>
        </w:rPr>
        <w:t>(</w:t>
      </w:r>
      <w:r w:rsidRPr="008C64E9">
        <w:rPr>
          <w:rFonts w:ascii="標楷體" w:eastAsia="標楷體" w:hAnsi="標楷體"/>
          <w:color w:val="000000" w:themeColor="text1"/>
        </w:rPr>
        <w:t>5)</w:t>
      </w:r>
      <w:r w:rsidRPr="008C64E9">
        <w:rPr>
          <w:rFonts w:ascii="標楷體" w:eastAsia="標楷體" w:hAnsi="標楷體" w:hint="eastAsia"/>
          <w:color w:val="000000" w:themeColor="text1"/>
        </w:rPr>
        <w:t>學員如有以下情況者，將取消後續上課資格，且取消前所上課總時數，不發給時數證</w:t>
      </w:r>
    </w:p>
    <w:p w:rsidR="00653F6E" w:rsidRDefault="00653F6E" w:rsidP="00653F6E">
      <w:pPr>
        <w:spacing w:line="480" w:lineRule="exact"/>
        <w:rPr>
          <w:rFonts w:ascii="標楷體" w:eastAsia="標楷體" w:hAnsi="標楷體"/>
          <w:color w:val="000000" w:themeColor="text1"/>
        </w:rPr>
      </w:pPr>
      <w:r>
        <w:rPr>
          <w:rFonts w:ascii="標楷體" w:eastAsia="標楷體" w:hAnsi="標楷體" w:hint="eastAsia"/>
          <w:color w:val="000000" w:themeColor="text1"/>
        </w:rPr>
        <w:t xml:space="preserve">       </w:t>
      </w:r>
      <w:r w:rsidR="00535A74">
        <w:rPr>
          <w:rFonts w:ascii="標楷體" w:eastAsia="標楷體" w:hAnsi="標楷體" w:hint="eastAsia"/>
          <w:color w:val="000000" w:themeColor="text1"/>
        </w:rPr>
        <w:t xml:space="preserve"> </w:t>
      </w:r>
      <w:r w:rsidRPr="008C64E9">
        <w:rPr>
          <w:rFonts w:ascii="標楷體" w:eastAsia="標楷體" w:hAnsi="標楷體" w:hint="eastAsia"/>
          <w:color w:val="000000" w:themeColor="text1"/>
        </w:rPr>
        <w:t>明：</w:t>
      </w:r>
    </w:p>
    <w:p w:rsidR="00653F6E" w:rsidRDefault="00653F6E" w:rsidP="00653F6E">
      <w:pPr>
        <w:spacing w:line="480" w:lineRule="exact"/>
        <w:rPr>
          <w:rFonts w:ascii="標楷體" w:eastAsia="標楷體" w:hAnsi="標楷體"/>
          <w:color w:val="000000" w:themeColor="text1"/>
        </w:rPr>
      </w:pPr>
      <w:r>
        <w:rPr>
          <w:rFonts w:ascii="標楷體" w:eastAsia="標楷體" w:hAnsi="標楷體" w:hint="eastAsia"/>
          <w:color w:val="000000" w:themeColor="text1"/>
        </w:rPr>
        <w:t xml:space="preserve">      </w:t>
      </w:r>
      <w:r w:rsidR="00535A74">
        <w:rPr>
          <w:rFonts w:ascii="標楷體" w:eastAsia="標楷體" w:hAnsi="標楷體" w:hint="eastAsia"/>
          <w:color w:val="000000" w:themeColor="text1"/>
        </w:rPr>
        <w:t xml:space="preserve"> </w:t>
      </w:r>
      <w:r>
        <w:rPr>
          <w:rFonts w:ascii="標楷體" w:eastAsia="標楷體" w:hAnsi="標楷體" w:hint="eastAsia"/>
          <w:color w:val="000000" w:themeColor="text1"/>
        </w:rPr>
        <w:t xml:space="preserve"> </w:t>
      </w:r>
      <w:r w:rsidRPr="008C64E9">
        <w:rPr>
          <w:rFonts w:ascii="標楷體" w:eastAsia="標楷體" w:hAnsi="標楷體" w:hint="eastAsia"/>
          <w:color w:val="000000" w:themeColor="text1"/>
        </w:rPr>
        <w:t>a</w:t>
      </w:r>
      <w:r w:rsidRPr="008C64E9">
        <w:rPr>
          <w:rFonts w:ascii="標楷體" w:eastAsia="標楷體" w:hAnsi="標楷體"/>
          <w:color w:val="000000" w:themeColor="text1"/>
        </w:rPr>
        <w:t>.</w:t>
      </w:r>
      <w:r w:rsidRPr="008C64E9">
        <w:rPr>
          <w:rFonts w:ascii="標楷體" w:eastAsia="標楷體" w:hAnsi="標楷體" w:hint="eastAsia"/>
          <w:color w:val="000000" w:themeColor="text1"/>
        </w:rPr>
        <w:t>缺課超過基礎課程及理論與實務課程總時數三分之一（含）以上者。</w:t>
      </w:r>
    </w:p>
    <w:p w:rsidR="00653F6E" w:rsidRDefault="00653F6E" w:rsidP="00653F6E">
      <w:pPr>
        <w:spacing w:line="480" w:lineRule="exact"/>
        <w:rPr>
          <w:rFonts w:ascii="標楷體" w:eastAsia="標楷體" w:hAnsi="標楷體"/>
          <w:color w:val="000000" w:themeColor="text1"/>
        </w:rPr>
      </w:pPr>
      <w:r>
        <w:rPr>
          <w:rFonts w:ascii="標楷體" w:eastAsia="標楷體" w:hAnsi="標楷體" w:hint="eastAsia"/>
          <w:color w:val="000000" w:themeColor="text1"/>
        </w:rPr>
        <w:t xml:space="preserve">       </w:t>
      </w:r>
      <w:r w:rsidR="00535A74">
        <w:rPr>
          <w:rFonts w:ascii="標楷體" w:eastAsia="標楷體" w:hAnsi="標楷體" w:hint="eastAsia"/>
          <w:color w:val="000000" w:themeColor="text1"/>
        </w:rPr>
        <w:t xml:space="preserve"> </w:t>
      </w:r>
      <w:r w:rsidRPr="008C64E9">
        <w:rPr>
          <w:rFonts w:ascii="標楷體" w:eastAsia="標楷體" w:hAnsi="標楷體"/>
          <w:color w:val="000000" w:themeColor="text1"/>
        </w:rPr>
        <w:t>b.</w:t>
      </w:r>
      <w:r w:rsidRPr="008C64E9">
        <w:rPr>
          <w:rFonts w:ascii="標楷體" w:eastAsia="標楷體" w:hAnsi="標楷體" w:hint="eastAsia"/>
          <w:color w:val="000000" w:themeColor="text1"/>
        </w:rPr>
        <w:t>曠課超過8小時（含）者。</w:t>
      </w:r>
    </w:p>
    <w:p w:rsidR="00653F6E" w:rsidRDefault="00653F6E" w:rsidP="00653F6E">
      <w:pPr>
        <w:spacing w:line="480" w:lineRule="exact"/>
        <w:rPr>
          <w:rFonts w:ascii="標楷體" w:eastAsia="標楷體" w:hAnsi="標楷體"/>
          <w:color w:val="000000" w:themeColor="text1"/>
        </w:rPr>
      </w:pPr>
      <w:r>
        <w:rPr>
          <w:rFonts w:ascii="標楷體" w:eastAsia="標楷體" w:hAnsi="標楷體" w:hint="eastAsia"/>
          <w:color w:val="000000" w:themeColor="text1"/>
        </w:rPr>
        <w:t xml:space="preserve">   </w:t>
      </w:r>
      <w:r w:rsidR="00535A74">
        <w:rPr>
          <w:rFonts w:ascii="標楷體" w:eastAsia="標楷體" w:hAnsi="標楷體" w:hint="eastAsia"/>
          <w:color w:val="000000" w:themeColor="text1"/>
        </w:rPr>
        <w:t xml:space="preserve"> </w:t>
      </w:r>
      <w:r>
        <w:rPr>
          <w:rFonts w:ascii="標楷體" w:eastAsia="標楷體" w:hAnsi="標楷體" w:hint="eastAsia"/>
          <w:color w:val="000000" w:themeColor="text1"/>
        </w:rPr>
        <w:t xml:space="preserve"> </w:t>
      </w:r>
      <w:r w:rsidRPr="008C64E9">
        <w:rPr>
          <w:rFonts w:ascii="標楷體" w:eastAsia="標楷體" w:hAnsi="標楷體" w:hint="eastAsia"/>
          <w:color w:val="000000" w:themeColor="text1"/>
        </w:rPr>
        <w:t>(</w:t>
      </w:r>
      <w:r w:rsidRPr="008C64E9">
        <w:rPr>
          <w:rFonts w:ascii="標楷體" w:eastAsia="標楷體" w:hAnsi="標楷體"/>
          <w:color w:val="000000" w:themeColor="text1"/>
        </w:rPr>
        <w:t>6)</w:t>
      </w:r>
      <w:r w:rsidRPr="008C64E9">
        <w:rPr>
          <w:rFonts w:ascii="標楷體" w:eastAsia="標楷體" w:hAnsi="標楷體" w:hint="eastAsia"/>
          <w:color w:val="000000" w:themeColor="text1"/>
        </w:rPr>
        <w:t>補課規定：</w:t>
      </w:r>
    </w:p>
    <w:p w:rsidR="00653F6E" w:rsidRDefault="00653F6E" w:rsidP="00653F6E">
      <w:pPr>
        <w:spacing w:line="480" w:lineRule="exact"/>
        <w:rPr>
          <w:rFonts w:ascii="標楷體" w:eastAsia="標楷體" w:hAnsi="標楷體"/>
          <w:color w:val="000000" w:themeColor="text1"/>
        </w:rPr>
      </w:pPr>
      <w:r>
        <w:rPr>
          <w:rFonts w:ascii="標楷體" w:eastAsia="標楷體" w:hAnsi="標楷體" w:hint="eastAsia"/>
          <w:color w:val="000000" w:themeColor="text1"/>
        </w:rPr>
        <w:t xml:space="preserve">      </w:t>
      </w:r>
      <w:r w:rsidR="00535A74">
        <w:rPr>
          <w:rFonts w:ascii="標楷體" w:eastAsia="標楷體" w:hAnsi="標楷體" w:hint="eastAsia"/>
          <w:color w:val="000000" w:themeColor="text1"/>
        </w:rPr>
        <w:t xml:space="preserve"> </w:t>
      </w:r>
      <w:r>
        <w:rPr>
          <w:rFonts w:ascii="標楷體" w:eastAsia="標楷體" w:hAnsi="標楷體" w:hint="eastAsia"/>
          <w:color w:val="000000" w:themeColor="text1"/>
        </w:rPr>
        <w:t xml:space="preserve"> </w:t>
      </w:r>
      <w:r w:rsidRPr="008C64E9">
        <w:rPr>
          <w:rFonts w:ascii="標楷體" w:eastAsia="標楷體" w:hAnsi="標楷體" w:hint="eastAsia"/>
          <w:color w:val="000000" w:themeColor="text1"/>
        </w:rPr>
        <w:t>a</w:t>
      </w:r>
      <w:r w:rsidRPr="008C64E9">
        <w:rPr>
          <w:rFonts w:ascii="標楷體" w:eastAsia="標楷體" w:hAnsi="標楷體"/>
          <w:color w:val="000000" w:themeColor="text1"/>
        </w:rPr>
        <w:t>.</w:t>
      </w:r>
      <w:r w:rsidRPr="008C64E9">
        <w:rPr>
          <w:rFonts w:ascii="標楷體" w:eastAsia="標楷體" w:hAnsi="標楷體" w:hint="eastAsia"/>
          <w:color w:val="000000" w:themeColor="text1"/>
        </w:rPr>
        <w:t>補課學員指該項課程缺課者、該項課程補考一次且未及格者。</w:t>
      </w:r>
    </w:p>
    <w:p w:rsidR="00535A74" w:rsidRDefault="00653F6E" w:rsidP="00535A74">
      <w:pPr>
        <w:spacing w:line="480" w:lineRule="exact"/>
        <w:rPr>
          <w:rFonts w:ascii="標楷體" w:eastAsia="標楷體" w:hAnsi="標楷體"/>
          <w:color w:val="000000" w:themeColor="text1"/>
        </w:rPr>
      </w:pPr>
      <w:r>
        <w:rPr>
          <w:rFonts w:ascii="標楷體" w:eastAsia="標楷體" w:hAnsi="標楷體" w:hint="eastAsia"/>
          <w:color w:val="000000" w:themeColor="text1"/>
        </w:rPr>
        <w:t xml:space="preserve">      </w:t>
      </w:r>
      <w:r w:rsidR="00535A74">
        <w:rPr>
          <w:rFonts w:ascii="標楷體" w:eastAsia="標楷體" w:hAnsi="標楷體" w:hint="eastAsia"/>
          <w:color w:val="000000" w:themeColor="text1"/>
        </w:rPr>
        <w:t xml:space="preserve"> </w:t>
      </w:r>
      <w:r>
        <w:rPr>
          <w:rFonts w:ascii="標楷體" w:eastAsia="標楷體" w:hAnsi="標楷體" w:hint="eastAsia"/>
          <w:color w:val="000000" w:themeColor="text1"/>
        </w:rPr>
        <w:t xml:space="preserve"> </w:t>
      </w:r>
      <w:r w:rsidRPr="008C64E9">
        <w:rPr>
          <w:rFonts w:ascii="標楷體" w:eastAsia="標楷體" w:hAnsi="標楷體"/>
          <w:color w:val="000000" w:themeColor="text1"/>
        </w:rPr>
        <w:t>b.</w:t>
      </w:r>
      <w:r w:rsidRPr="008C64E9">
        <w:rPr>
          <w:rFonts w:ascii="標楷體" w:eastAsia="標楷體" w:hAnsi="標楷體" w:hint="eastAsia"/>
          <w:color w:val="000000" w:themeColor="text1"/>
        </w:rPr>
        <w:t>補課學員應於次年度補完所有課程時數，如未於次年度完成，則前一年度所上課程</w:t>
      </w:r>
    </w:p>
    <w:p w:rsidR="00653F6E" w:rsidRDefault="00535A74" w:rsidP="00535A74">
      <w:pPr>
        <w:spacing w:line="480" w:lineRule="exact"/>
        <w:rPr>
          <w:rFonts w:ascii="標楷體" w:eastAsia="標楷體" w:hAnsi="標楷體"/>
          <w:color w:val="000000" w:themeColor="text1"/>
        </w:rPr>
      </w:pPr>
      <w:r>
        <w:rPr>
          <w:rFonts w:ascii="標楷體" w:eastAsia="標楷體" w:hAnsi="標楷體" w:hint="eastAsia"/>
          <w:color w:val="000000" w:themeColor="text1"/>
        </w:rPr>
        <w:t xml:space="preserve">          </w:t>
      </w:r>
      <w:r w:rsidR="00653F6E" w:rsidRPr="008C64E9">
        <w:rPr>
          <w:rFonts w:ascii="標楷體" w:eastAsia="標楷體" w:hAnsi="標楷體" w:hint="eastAsia"/>
          <w:color w:val="000000" w:themeColor="text1"/>
        </w:rPr>
        <w:t>時數皆予取消；如次年度該類輔具評估人員課程未開班，得順延一年。</w:t>
      </w:r>
    </w:p>
    <w:p w:rsidR="00653F6E" w:rsidRDefault="00653F6E" w:rsidP="00653F6E">
      <w:pPr>
        <w:spacing w:line="480" w:lineRule="exact"/>
        <w:rPr>
          <w:rFonts w:ascii="標楷體" w:eastAsia="標楷體" w:hAnsi="標楷體"/>
          <w:color w:val="000000" w:themeColor="text1"/>
        </w:rPr>
      </w:pPr>
      <w:r>
        <w:rPr>
          <w:rFonts w:ascii="標楷體" w:eastAsia="標楷體" w:hAnsi="標楷體" w:hint="eastAsia"/>
          <w:color w:val="000000" w:themeColor="text1"/>
        </w:rPr>
        <w:t xml:space="preserve">      </w:t>
      </w:r>
      <w:r w:rsidR="00535A74">
        <w:rPr>
          <w:rFonts w:ascii="標楷體" w:eastAsia="標楷體" w:hAnsi="標楷體" w:hint="eastAsia"/>
          <w:color w:val="000000" w:themeColor="text1"/>
        </w:rPr>
        <w:t xml:space="preserve"> </w:t>
      </w:r>
      <w:r>
        <w:rPr>
          <w:rFonts w:ascii="標楷體" w:eastAsia="標楷體" w:hAnsi="標楷體" w:hint="eastAsia"/>
          <w:color w:val="000000" w:themeColor="text1"/>
        </w:rPr>
        <w:t xml:space="preserve"> </w:t>
      </w:r>
      <w:r w:rsidRPr="008C64E9">
        <w:rPr>
          <w:rFonts w:ascii="標楷體" w:eastAsia="標楷體" w:hAnsi="標楷體" w:hint="eastAsia"/>
          <w:color w:val="000000" w:themeColor="text1"/>
        </w:rPr>
        <w:t>c</w:t>
      </w:r>
      <w:r w:rsidRPr="008C64E9">
        <w:rPr>
          <w:rFonts w:ascii="標楷體" w:eastAsia="標楷體" w:hAnsi="標楷體"/>
          <w:color w:val="000000" w:themeColor="text1"/>
        </w:rPr>
        <w:t>.</w:t>
      </w:r>
      <w:r w:rsidRPr="008C64E9">
        <w:rPr>
          <w:rFonts w:ascii="標楷體" w:eastAsia="標楷體" w:hAnsi="標楷體" w:hint="eastAsia"/>
          <w:color w:val="000000" w:themeColor="text1"/>
        </w:rPr>
        <w:t>補課學員補課前須將原辦訓單位開立已完成課程名稱及時數資料證明</w:t>
      </w:r>
    </w:p>
    <w:p w:rsidR="00535A74" w:rsidRDefault="00653F6E" w:rsidP="00535A74">
      <w:pPr>
        <w:spacing w:line="480" w:lineRule="exact"/>
        <w:rPr>
          <w:rFonts w:ascii="標楷體" w:eastAsia="標楷體" w:hAnsi="標楷體"/>
          <w:color w:val="000000" w:themeColor="text1"/>
        </w:rPr>
      </w:pPr>
      <w:r>
        <w:rPr>
          <w:rFonts w:ascii="標楷體" w:eastAsia="標楷體" w:hAnsi="標楷體" w:hint="eastAsia"/>
          <w:color w:val="000000" w:themeColor="text1"/>
        </w:rPr>
        <w:t xml:space="preserve">         </w:t>
      </w:r>
      <w:r w:rsidR="00535A74">
        <w:rPr>
          <w:rFonts w:ascii="標楷體" w:eastAsia="標楷體" w:hAnsi="標楷體" w:hint="eastAsia"/>
          <w:color w:val="000000" w:themeColor="text1"/>
        </w:rPr>
        <w:t xml:space="preserve"> </w:t>
      </w:r>
      <w:r w:rsidRPr="008C64E9">
        <w:rPr>
          <w:rFonts w:ascii="標楷體" w:eastAsia="標楷體" w:hAnsi="標楷體" w:hint="eastAsia"/>
          <w:color w:val="000000" w:themeColor="text1"/>
        </w:rPr>
        <w:t>文件提供予辦訓單位。待補課學員完成訓練後，由辦訓單位函報主管機關同意後核</w:t>
      </w:r>
    </w:p>
    <w:p w:rsidR="00653F6E" w:rsidRDefault="00535A74" w:rsidP="00535A74">
      <w:pPr>
        <w:spacing w:line="480" w:lineRule="exact"/>
        <w:rPr>
          <w:rFonts w:ascii="標楷體" w:eastAsia="標楷體" w:hAnsi="標楷體"/>
          <w:color w:val="000000" w:themeColor="text1"/>
        </w:rPr>
      </w:pPr>
      <w:r>
        <w:rPr>
          <w:rFonts w:ascii="標楷體" w:eastAsia="標楷體" w:hAnsi="標楷體" w:hint="eastAsia"/>
          <w:color w:val="000000" w:themeColor="text1"/>
        </w:rPr>
        <w:t xml:space="preserve">          </w:t>
      </w:r>
      <w:r w:rsidR="00653F6E" w:rsidRPr="008C64E9">
        <w:rPr>
          <w:rFonts w:ascii="標楷體" w:eastAsia="標楷體" w:hAnsi="標楷體" w:hint="eastAsia"/>
          <w:color w:val="000000" w:themeColor="text1"/>
        </w:rPr>
        <w:t>發輔具評估人員訓練結業證明書。</w:t>
      </w:r>
    </w:p>
    <w:p w:rsidR="00653F6E" w:rsidRDefault="00653F6E" w:rsidP="00653F6E">
      <w:pPr>
        <w:spacing w:line="480" w:lineRule="exact"/>
        <w:rPr>
          <w:rFonts w:ascii="標楷體" w:eastAsia="標楷體" w:hAnsi="標楷體"/>
          <w:color w:val="000000" w:themeColor="text1"/>
        </w:rPr>
      </w:pPr>
      <w:r>
        <w:rPr>
          <w:rFonts w:ascii="標楷體" w:eastAsia="標楷體" w:hAnsi="標楷體" w:hint="eastAsia"/>
          <w:color w:val="000000" w:themeColor="text1"/>
        </w:rPr>
        <w:t xml:space="preserve">      </w:t>
      </w:r>
      <w:r w:rsidR="00535A74">
        <w:rPr>
          <w:rFonts w:ascii="標楷體" w:eastAsia="標楷體" w:hAnsi="標楷體" w:hint="eastAsia"/>
          <w:color w:val="000000" w:themeColor="text1"/>
        </w:rPr>
        <w:t xml:space="preserve"> </w:t>
      </w:r>
      <w:r>
        <w:rPr>
          <w:rFonts w:ascii="標楷體" w:eastAsia="標楷體" w:hAnsi="標楷體" w:hint="eastAsia"/>
          <w:color w:val="000000" w:themeColor="text1"/>
        </w:rPr>
        <w:t xml:space="preserve"> </w:t>
      </w:r>
      <w:r w:rsidRPr="008C64E9">
        <w:rPr>
          <w:rFonts w:ascii="標楷體" w:eastAsia="標楷體" w:hAnsi="標楷體" w:hint="eastAsia"/>
          <w:color w:val="000000" w:themeColor="text1"/>
        </w:rPr>
        <w:t>d</w:t>
      </w:r>
      <w:r w:rsidRPr="008C64E9">
        <w:rPr>
          <w:rFonts w:ascii="標楷體" w:eastAsia="標楷體" w:hAnsi="標楷體"/>
          <w:color w:val="000000" w:themeColor="text1"/>
        </w:rPr>
        <w:t>.</w:t>
      </w:r>
      <w:r w:rsidRPr="008C64E9">
        <w:rPr>
          <w:rFonts w:ascii="標楷體" w:eastAsia="標楷體" w:hAnsi="標楷體" w:hint="eastAsia"/>
          <w:color w:val="000000" w:themeColor="text1"/>
        </w:rPr>
        <w:t>基礎課程、理論與實務課程及實習如有缺課需補課者應自行負擔相關費用。</w:t>
      </w:r>
    </w:p>
    <w:p w:rsidR="00653F6E" w:rsidRDefault="00653F6E" w:rsidP="00653F6E">
      <w:pPr>
        <w:spacing w:line="480" w:lineRule="exact"/>
        <w:rPr>
          <w:rFonts w:ascii="標楷體" w:eastAsia="標楷體" w:hAnsi="標楷體"/>
          <w:color w:val="000000" w:themeColor="text1"/>
        </w:rPr>
      </w:pPr>
      <w:r>
        <w:rPr>
          <w:rFonts w:ascii="標楷體" w:eastAsia="標楷體" w:hAnsi="標楷體" w:hint="eastAsia"/>
          <w:color w:val="000000" w:themeColor="text1"/>
        </w:rPr>
        <w:t xml:space="preserve">  </w:t>
      </w:r>
      <w:r w:rsidR="00535A74">
        <w:rPr>
          <w:rFonts w:ascii="標楷體" w:eastAsia="標楷體" w:hAnsi="標楷體" w:hint="eastAsia"/>
          <w:color w:val="000000" w:themeColor="text1"/>
        </w:rPr>
        <w:t xml:space="preserve"> </w:t>
      </w:r>
      <w:r>
        <w:rPr>
          <w:rFonts w:ascii="標楷體" w:eastAsia="標楷體" w:hAnsi="標楷體" w:hint="eastAsia"/>
          <w:color w:val="000000" w:themeColor="text1"/>
        </w:rPr>
        <w:t xml:space="preserve">  </w:t>
      </w:r>
      <w:r w:rsidRPr="00786B4F">
        <w:rPr>
          <w:rFonts w:ascii="標楷體" w:eastAsia="標楷體" w:hAnsi="標楷體" w:hint="eastAsia"/>
          <w:color w:val="000000" w:themeColor="text1"/>
        </w:rPr>
        <w:t>(</w:t>
      </w:r>
      <w:r w:rsidRPr="00786B4F">
        <w:rPr>
          <w:rFonts w:ascii="標楷體" w:eastAsia="標楷體" w:hAnsi="標楷體"/>
          <w:color w:val="000000" w:themeColor="text1"/>
        </w:rPr>
        <w:t>7)</w:t>
      </w:r>
      <w:r w:rsidRPr="007659B7">
        <w:rPr>
          <w:rFonts w:ascii="標楷體" w:eastAsia="標楷體" w:hAnsi="標楷體" w:hint="eastAsia"/>
          <w:color w:val="000000" w:themeColor="text1"/>
        </w:rPr>
        <w:t>實習規定：</w:t>
      </w:r>
    </w:p>
    <w:p w:rsidR="00653F6E" w:rsidRDefault="00653F6E" w:rsidP="00653F6E">
      <w:pPr>
        <w:spacing w:line="480" w:lineRule="exact"/>
        <w:rPr>
          <w:rFonts w:ascii="標楷體" w:eastAsia="標楷體" w:hAnsi="標楷體"/>
          <w:color w:val="000000" w:themeColor="text1"/>
        </w:rPr>
      </w:pPr>
      <w:r w:rsidRPr="007659B7">
        <w:rPr>
          <w:rFonts w:ascii="標楷體" w:eastAsia="標楷體" w:hAnsi="標楷體" w:hint="eastAsia"/>
          <w:color w:val="000000" w:themeColor="text1"/>
        </w:rPr>
        <w:t xml:space="preserve">   </w:t>
      </w:r>
      <w:r>
        <w:rPr>
          <w:rFonts w:ascii="標楷體" w:eastAsia="標楷體" w:hAnsi="標楷體" w:hint="eastAsia"/>
          <w:color w:val="000000" w:themeColor="text1"/>
        </w:rPr>
        <w:t xml:space="preserve">   </w:t>
      </w:r>
      <w:r w:rsidR="00535A74">
        <w:rPr>
          <w:rFonts w:ascii="標楷體" w:eastAsia="標楷體" w:hAnsi="標楷體" w:hint="eastAsia"/>
          <w:color w:val="000000" w:themeColor="text1"/>
        </w:rPr>
        <w:t xml:space="preserve"> </w:t>
      </w:r>
      <w:r w:rsidRPr="007659B7">
        <w:rPr>
          <w:rFonts w:ascii="標楷體" w:eastAsia="標楷體" w:hAnsi="標楷體" w:hint="eastAsia"/>
          <w:color w:val="000000" w:themeColor="text1"/>
        </w:rPr>
        <w:t xml:space="preserve"> a</w:t>
      </w:r>
      <w:r w:rsidRPr="007659B7">
        <w:rPr>
          <w:rFonts w:ascii="標楷體" w:eastAsia="標楷體" w:hAnsi="標楷體"/>
          <w:color w:val="000000" w:themeColor="text1"/>
        </w:rPr>
        <w:t>.</w:t>
      </w:r>
      <w:r w:rsidRPr="007659B7">
        <w:rPr>
          <w:rFonts w:ascii="標楷體" w:eastAsia="標楷體" w:hAnsi="標楷體" w:hint="eastAsia"/>
          <w:color w:val="000000" w:themeColor="text1"/>
        </w:rPr>
        <w:t>學員須完成基礎課程、理論與實務課程所有時數，始得參與實習課程。</w:t>
      </w:r>
    </w:p>
    <w:p w:rsidR="00653F6E" w:rsidRDefault="00653F6E" w:rsidP="00653F6E">
      <w:pPr>
        <w:spacing w:line="480" w:lineRule="exact"/>
        <w:rPr>
          <w:rFonts w:ascii="標楷體" w:eastAsia="標楷體" w:hAnsi="標楷體"/>
          <w:color w:val="000000" w:themeColor="text1"/>
        </w:rPr>
      </w:pPr>
      <w:r>
        <w:rPr>
          <w:rFonts w:ascii="標楷體" w:eastAsia="標楷體" w:hAnsi="標楷體" w:hint="eastAsia"/>
          <w:color w:val="000000" w:themeColor="text1"/>
        </w:rPr>
        <w:t xml:space="preserve">      </w:t>
      </w:r>
      <w:r w:rsidR="00535A74">
        <w:rPr>
          <w:rFonts w:ascii="標楷體" w:eastAsia="標楷體" w:hAnsi="標楷體" w:hint="eastAsia"/>
          <w:color w:val="000000" w:themeColor="text1"/>
        </w:rPr>
        <w:t xml:space="preserve"> </w:t>
      </w:r>
      <w:r>
        <w:rPr>
          <w:rFonts w:ascii="標楷體" w:eastAsia="標楷體" w:hAnsi="標楷體" w:hint="eastAsia"/>
          <w:color w:val="000000" w:themeColor="text1"/>
        </w:rPr>
        <w:t xml:space="preserve"> </w:t>
      </w:r>
      <w:r w:rsidRPr="00786B4F">
        <w:rPr>
          <w:rFonts w:ascii="標楷體" w:eastAsia="標楷體" w:hAnsi="標楷體" w:hint="eastAsia"/>
          <w:color w:val="000000" w:themeColor="text1"/>
        </w:rPr>
        <w:t>b</w:t>
      </w:r>
      <w:r w:rsidRPr="00786B4F">
        <w:rPr>
          <w:rFonts w:ascii="標楷體" w:eastAsia="標楷體" w:hAnsi="標楷體"/>
          <w:color w:val="000000" w:themeColor="text1"/>
        </w:rPr>
        <w:t>.</w:t>
      </w:r>
      <w:r w:rsidRPr="007659B7">
        <w:rPr>
          <w:rFonts w:ascii="標楷體" w:eastAsia="標楷體" w:hAnsi="標楷體" w:hint="eastAsia"/>
          <w:color w:val="000000" w:themeColor="text1"/>
        </w:rPr>
        <w:t>學員應依各類評估人員資格訓練課程內容之規定，可獨立評估個案並完成評估報告</w:t>
      </w:r>
    </w:p>
    <w:p w:rsidR="00653F6E" w:rsidRPr="007659B7" w:rsidRDefault="00653F6E" w:rsidP="00653F6E">
      <w:pPr>
        <w:spacing w:line="480" w:lineRule="exact"/>
        <w:rPr>
          <w:rFonts w:ascii="標楷體" w:eastAsia="標楷體" w:hAnsi="標楷體"/>
          <w:color w:val="000000" w:themeColor="text1"/>
        </w:rPr>
      </w:pPr>
      <w:r>
        <w:rPr>
          <w:rFonts w:ascii="標楷體" w:eastAsia="標楷體" w:hAnsi="標楷體" w:hint="eastAsia"/>
          <w:color w:val="000000" w:themeColor="text1"/>
        </w:rPr>
        <w:t xml:space="preserve">         </w:t>
      </w:r>
      <w:r w:rsidR="00535A74">
        <w:rPr>
          <w:rFonts w:ascii="標楷體" w:eastAsia="標楷體" w:hAnsi="標楷體" w:hint="eastAsia"/>
          <w:color w:val="000000" w:themeColor="text1"/>
        </w:rPr>
        <w:t xml:space="preserve"> </w:t>
      </w:r>
      <w:r w:rsidRPr="007659B7">
        <w:rPr>
          <w:rFonts w:ascii="標楷體" w:eastAsia="標楷體" w:hAnsi="標楷體" w:hint="eastAsia"/>
          <w:color w:val="000000" w:themeColor="text1"/>
        </w:rPr>
        <w:t xml:space="preserve">書。  </w:t>
      </w:r>
    </w:p>
    <w:p w:rsidR="00535A74" w:rsidRDefault="00653F6E" w:rsidP="00535A74">
      <w:pPr>
        <w:spacing w:line="480" w:lineRule="exact"/>
        <w:rPr>
          <w:rFonts w:ascii="標楷體" w:eastAsia="標楷體" w:hAnsi="標楷體"/>
          <w:color w:val="000000" w:themeColor="text1"/>
        </w:rPr>
      </w:pPr>
      <w:r>
        <w:rPr>
          <w:rFonts w:ascii="標楷體" w:eastAsia="標楷體" w:hAnsi="標楷體" w:hint="eastAsia"/>
          <w:color w:val="000000" w:themeColor="text1"/>
        </w:rPr>
        <w:t xml:space="preserve">   </w:t>
      </w:r>
      <w:r w:rsidR="00535A74">
        <w:rPr>
          <w:rFonts w:ascii="標楷體" w:eastAsia="標楷體" w:hAnsi="標楷體" w:hint="eastAsia"/>
          <w:color w:val="000000" w:themeColor="text1"/>
        </w:rPr>
        <w:t xml:space="preserve"> </w:t>
      </w:r>
      <w:r>
        <w:rPr>
          <w:rFonts w:ascii="標楷體" w:eastAsia="標楷體" w:hAnsi="標楷體" w:hint="eastAsia"/>
          <w:color w:val="000000" w:themeColor="text1"/>
        </w:rPr>
        <w:t xml:space="preserve"> </w:t>
      </w:r>
      <w:r w:rsidRPr="00786B4F">
        <w:rPr>
          <w:rFonts w:ascii="標楷體" w:eastAsia="標楷體" w:hAnsi="標楷體" w:hint="eastAsia"/>
          <w:color w:val="000000" w:themeColor="text1"/>
        </w:rPr>
        <w:t>(</w:t>
      </w:r>
      <w:r w:rsidRPr="007659B7">
        <w:rPr>
          <w:rFonts w:ascii="標楷體" w:eastAsia="標楷體" w:hAnsi="標楷體"/>
          <w:color w:val="000000" w:themeColor="text1"/>
        </w:rPr>
        <w:t>8)</w:t>
      </w:r>
      <w:r w:rsidRPr="007659B7">
        <w:rPr>
          <w:rFonts w:ascii="標楷體" w:eastAsia="標楷體" w:hAnsi="標楷體" w:hint="eastAsia"/>
          <w:color w:val="000000" w:themeColor="text1"/>
        </w:rPr>
        <w:t>學員取得訓練結業證明書後之相關資料（姓名、工作單位、職稱、電子信箱、聯絡資</w:t>
      </w:r>
    </w:p>
    <w:p w:rsidR="00653F6E" w:rsidRDefault="00535A74" w:rsidP="00535A74">
      <w:pPr>
        <w:spacing w:line="480" w:lineRule="exact"/>
        <w:rPr>
          <w:rFonts w:ascii="標楷體" w:eastAsia="標楷體" w:hAnsi="標楷體"/>
          <w:color w:val="000000" w:themeColor="text1"/>
        </w:rPr>
      </w:pPr>
      <w:r>
        <w:rPr>
          <w:rFonts w:ascii="標楷體" w:eastAsia="標楷體" w:hAnsi="標楷體" w:hint="eastAsia"/>
          <w:color w:val="000000" w:themeColor="text1"/>
        </w:rPr>
        <w:t xml:space="preserve">        </w:t>
      </w:r>
      <w:r w:rsidR="00653F6E" w:rsidRPr="007659B7">
        <w:rPr>
          <w:rFonts w:ascii="標楷體" w:eastAsia="標楷體" w:hAnsi="標楷體" w:hint="eastAsia"/>
          <w:color w:val="000000" w:themeColor="text1"/>
        </w:rPr>
        <w:t>訊須公開於輔具資源入口網/輔具評估人員資料庫。</w:t>
      </w:r>
      <w:r w:rsidR="00653F6E">
        <w:rPr>
          <w:rFonts w:ascii="標楷體" w:eastAsia="標楷體" w:hAnsi="標楷體" w:hint="eastAsia"/>
          <w:color w:val="000000" w:themeColor="text1"/>
        </w:rPr>
        <w:t xml:space="preserve"> </w:t>
      </w:r>
    </w:p>
    <w:p w:rsidR="00653F6E" w:rsidRDefault="00EC1DBC" w:rsidP="00653F6E">
      <w:pPr>
        <w:spacing w:line="480" w:lineRule="exact"/>
        <w:rPr>
          <w:rFonts w:ascii="標楷體" w:eastAsia="標楷體" w:hAnsi="標楷體"/>
          <w:color w:val="000000" w:themeColor="text1"/>
        </w:rPr>
      </w:pPr>
      <w:r>
        <w:rPr>
          <w:rFonts w:ascii="標楷體" w:eastAsia="標楷體" w:hAnsi="標楷體" w:hint="eastAsia"/>
          <w:color w:val="000000" w:themeColor="text1"/>
        </w:rPr>
        <w:t>六</w:t>
      </w:r>
      <w:r w:rsidRPr="00A95DB2">
        <w:rPr>
          <w:rFonts w:ascii="標楷體" w:eastAsia="標楷體" w:hAnsi="標楷體" w:hint="eastAsia"/>
          <w:color w:val="000000" w:themeColor="text1"/>
        </w:rPr>
        <w:t>、</w:t>
      </w:r>
      <w:r>
        <w:rPr>
          <w:rFonts w:ascii="標楷體" w:eastAsia="標楷體" w:hAnsi="標楷體" w:hint="eastAsia"/>
          <w:color w:val="000000" w:themeColor="text1"/>
        </w:rPr>
        <w:t>學員職務</w:t>
      </w:r>
    </w:p>
    <w:p w:rsidR="00C47CA8" w:rsidRDefault="00EC1DBC" w:rsidP="00653F6E">
      <w:pPr>
        <w:spacing w:line="480" w:lineRule="exact"/>
        <w:rPr>
          <w:rFonts w:ascii="標楷體" w:eastAsia="標楷體" w:hAnsi="標楷體"/>
          <w:color w:val="000000" w:themeColor="text1"/>
        </w:rPr>
      </w:pPr>
      <w:r>
        <w:rPr>
          <w:rFonts w:ascii="標楷體" w:eastAsia="標楷體" w:hAnsi="標楷體" w:hint="eastAsia"/>
          <w:color w:val="000000" w:themeColor="text1"/>
        </w:rPr>
        <w:t xml:space="preserve">    依據補助相關規定執行輔具評估</w:t>
      </w:r>
      <w:r w:rsidRPr="008C64E9">
        <w:rPr>
          <w:rFonts w:ascii="標楷體" w:eastAsia="標楷體" w:hAnsi="標楷體" w:hint="eastAsia"/>
          <w:color w:val="000000" w:themeColor="text1"/>
        </w:rPr>
        <w:t>，</w:t>
      </w:r>
      <w:r>
        <w:rPr>
          <w:rFonts w:ascii="標楷體" w:eastAsia="標楷體" w:hAnsi="標楷體" w:hint="eastAsia"/>
          <w:color w:val="000000" w:themeColor="text1"/>
        </w:rPr>
        <w:t>內容涵蓋身心障礙者之身體功能與構造</w:t>
      </w:r>
      <w:r w:rsidRPr="007659B7">
        <w:rPr>
          <w:rFonts w:ascii="標楷體" w:eastAsia="標楷體" w:hAnsi="標楷體" w:hint="eastAsia"/>
          <w:color w:val="000000" w:themeColor="text1"/>
        </w:rPr>
        <w:t>、</w:t>
      </w:r>
      <w:r>
        <w:rPr>
          <w:rFonts w:ascii="標楷體" w:eastAsia="標楷體" w:hAnsi="標楷體" w:hint="eastAsia"/>
          <w:color w:val="000000" w:themeColor="text1"/>
        </w:rPr>
        <w:t>活動及參與和</w:t>
      </w:r>
      <w:r w:rsidR="00C47CA8">
        <w:rPr>
          <w:rFonts w:ascii="標楷體" w:eastAsia="標楷體" w:hAnsi="標楷體" w:hint="eastAsia"/>
          <w:color w:val="000000" w:themeColor="text1"/>
        </w:rPr>
        <w:t xml:space="preserve">   </w:t>
      </w:r>
    </w:p>
    <w:p w:rsidR="00C47CA8" w:rsidRDefault="00C47CA8" w:rsidP="00653F6E">
      <w:pPr>
        <w:spacing w:line="480" w:lineRule="exact"/>
        <w:rPr>
          <w:rFonts w:ascii="標楷體" w:eastAsia="標楷體" w:hAnsi="標楷體"/>
          <w:color w:val="000000" w:themeColor="text1"/>
        </w:rPr>
      </w:pPr>
      <w:r>
        <w:rPr>
          <w:rFonts w:ascii="標楷體" w:eastAsia="標楷體" w:hAnsi="標楷體" w:hint="eastAsia"/>
          <w:color w:val="000000" w:themeColor="text1"/>
        </w:rPr>
        <w:t xml:space="preserve">    </w:t>
      </w:r>
      <w:r w:rsidR="00EC1DBC">
        <w:rPr>
          <w:rFonts w:ascii="標楷體" w:eastAsia="標楷體" w:hAnsi="標楷體" w:hint="eastAsia"/>
          <w:color w:val="000000" w:themeColor="text1"/>
        </w:rPr>
        <w:t>使用環境之資料蒐集</w:t>
      </w:r>
      <w:r w:rsidR="00EC1DBC" w:rsidRPr="007659B7">
        <w:rPr>
          <w:rFonts w:ascii="標楷體" w:eastAsia="標楷體" w:hAnsi="標楷體" w:hint="eastAsia"/>
          <w:color w:val="000000" w:themeColor="text1"/>
        </w:rPr>
        <w:t>、</w:t>
      </w:r>
      <w:r w:rsidR="00EC1DBC">
        <w:rPr>
          <w:rFonts w:ascii="標楷體" w:eastAsia="標楷體" w:hAnsi="標楷體" w:hint="eastAsia"/>
          <w:color w:val="000000" w:themeColor="text1"/>
        </w:rPr>
        <w:t>輔具使用評估</w:t>
      </w:r>
      <w:r w:rsidRPr="008C64E9">
        <w:rPr>
          <w:rFonts w:ascii="標楷體" w:eastAsia="標楷體" w:hAnsi="標楷體" w:hint="eastAsia"/>
          <w:color w:val="000000" w:themeColor="text1"/>
        </w:rPr>
        <w:t>，</w:t>
      </w:r>
      <w:r>
        <w:rPr>
          <w:rFonts w:ascii="標楷體" w:eastAsia="標楷體" w:hAnsi="標楷體" w:hint="eastAsia"/>
          <w:color w:val="000000" w:themeColor="text1"/>
        </w:rPr>
        <w:t>並依據評估結果執行輔具配置</w:t>
      </w:r>
      <w:r w:rsidRPr="007659B7">
        <w:rPr>
          <w:rFonts w:ascii="標楷體" w:eastAsia="標楷體" w:hAnsi="標楷體" w:hint="eastAsia"/>
          <w:color w:val="000000" w:themeColor="text1"/>
        </w:rPr>
        <w:t>、</w:t>
      </w:r>
      <w:r>
        <w:rPr>
          <w:rFonts w:ascii="標楷體" w:eastAsia="標楷體" w:hAnsi="標楷體" w:hint="eastAsia"/>
          <w:color w:val="000000" w:themeColor="text1"/>
        </w:rPr>
        <w:t>補助或轉介之建</w:t>
      </w:r>
    </w:p>
    <w:p w:rsidR="00EC1DBC" w:rsidRDefault="00C47CA8" w:rsidP="00653F6E">
      <w:pPr>
        <w:spacing w:line="480" w:lineRule="exact"/>
        <w:rPr>
          <w:rFonts w:ascii="標楷體" w:eastAsia="標楷體" w:hAnsi="標楷體"/>
          <w:color w:val="000000" w:themeColor="text1"/>
        </w:rPr>
      </w:pPr>
      <w:r>
        <w:rPr>
          <w:rFonts w:ascii="標楷體" w:eastAsia="標楷體" w:hAnsi="標楷體" w:hint="eastAsia"/>
          <w:color w:val="000000" w:themeColor="text1"/>
        </w:rPr>
        <w:t xml:space="preserve">    議</w:t>
      </w:r>
      <w:r w:rsidRPr="008C64E9">
        <w:rPr>
          <w:rFonts w:ascii="標楷體" w:eastAsia="標楷體" w:hAnsi="標楷體" w:hint="eastAsia"/>
          <w:color w:val="000000" w:themeColor="text1"/>
        </w:rPr>
        <w:t>，</w:t>
      </w:r>
      <w:r>
        <w:rPr>
          <w:rFonts w:ascii="標楷體" w:eastAsia="標楷體" w:hAnsi="標楷體" w:hint="eastAsia"/>
          <w:color w:val="000000" w:themeColor="text1"/>
        </w:rPr>
        <w:t>完成撰寫「輔具評估報告書」及執行輔具檢核與追蹤紀錄</w:t>
      </w:r>
    </w:p>
    <w:p w:rsidR="007C438F" w:rsidRDefault="007C438F" w:rsidP="007C438F">
      <w:pPr>
        <w:spacing w:line="480" w:lineRule="exact"/>
        <w:rPr>
          <w:rFonts w:ascii="標楷體" w:eastAsia="標楷體" w:hAnsi="標楷體"/>
          <w:color w:val="000000" w:themeColor="text1"/>
        </w:rPr>
      </w:pPr>
      <w:r>
        <w:rPr>
          <w:rFonts w:ascii="標楷體" w:eastAsia="標楷體" w:hAnsi="標楷體" w:hint="eastAsia"/>
          <w:color w:val="000000" w:themeColor="text1"/>
        </w:rPr>
        <w:t>七</w:t>
      </w:r>
      <w:r w:rsidRPr="00A95DB2">
        <w:rPr>
          <w:rFonts w:ascii="標楷體" w:eastAsia="標楷體" w:hAnsi="標楷體" w:hint="eastAsia"/>
          <w:color w:val="000000" w:themeColor="text1"/>
        </w:rPr>
        <w:t>、</w:t>
      </w:r>
      <w:r w:rsidR="00A50123">
        <w:rPr>
          <w:rFonts w:ascii="標楷體" w:eastAsia="標楷體" w:hAnsi="標楷體" w:hint="eastAsia"/>
          <w:color w:val="000000" w:themeColor="text1"/>
        </w:rPr>
        <w:t>課程</w:t>
      </w:r>
      <w:r w:rsidR="00A50123" w:rsidRPr="00983816">
        <w:rPr>
          <w:rFonts w:ascii="標楷體" w:eastAsia="標楷體" w:hAnsi="標楷體" w:hint="eastAsia"/>
          <w:color w:val="000000" w:themeColor="text1"/>
        </w:rPr>
        <w:t>時數</w:t>
      </w:r>
      <w:r>
        <w:rPr>
          <w:rFonts w:ascii="標楷體" w:eastAsia="標楷體" w:hAnsi="標楷體" w:hint="eastAsia"/>
          <w:color w:val="000000" w:themeColor="text1"/>
        </w:rPr>
        <w:t>認證</w:t>
      </w:r>
    </w:p>
    <w:p w:rsidR="007C438F" w:rsidRPr="007C438F" w:rsidRDefault="007C438F" w:rsidP="00DA404E">
      <w:pPr>
        <w:spacing w:line="480" w:lineRule="exact"/>
        <w:ind w:left="708" w:hangingChars="295" w:hanging="708"/>
        <w:rPr>
          <w:rFonts w:ascii="標楷體" w:eastAsia="標楷體" w:hAnsi="標楷體"/>
          <w:color w:val="000000" w:themeColor="text1"/>
        </w:rPr>
      </w:pPr>
      <w:r>
        <w:rPr>
          <w:rFonts w:ascii="標楷體" w:eastAsia="標楷體" w:hAnsi="標楷體" w:hint="eastAsia"/>
          <w:color w:val="000000" w:themeColor="text1"/>
        </w:rPr>
        <w:lastRenderedPageBreak/>
        <w:t xml:space="preserve">    1.</w:t>
      </w:r>
      <w:r w:rsidRPr="007C438F">
        <w:rPr>
          <w:rFonts w:ascii="標楷體" w:eastAsia="標楷體" w:hAnsi="標楷體" w:hint="eastAsia"/>
          <w:color w:val="000000" w:themeColor="text1"/>
        </w:rPr>
        <w:t>本課程將報請衛生福利部社會及家庭署核備。學員通</w:t>
      </w:r>
      <w:r w:rsidRPr="00D75BFD">
        <w:rPr>
          <w:rFonts w:ascii="標楷體" w:eastAsia="標楷體" w:hAnsi="標楷體" w:hint="eastAsia"/>
          <w:color w:val="000000" w:themeColor="text1"/>
        </w:rPr>
        <w:t>過</w:t>
      </w:r>
      <w:r w:rsidR="00DA404E" w:rsidRPr="00D75BFD">
        <w:rPr>
          <w:rFonts w:ascii="標楷體" w:eastAsia="標楷體" w:hAnsi="標楷體" w:hint="eastAsia"/>
          <w:color w:val="000000" w:themeColor="text1"/>
        </w:rPr>
        <w:t>基礎課程、理論與實務課程之</w:t>
      </w:r>
      <w:r w:rsidRPr="00D75BFD">
        <w:rPr>
          <w:rFonts w:ascii="標楷體" w:eastAsia="標楷體" w:hAnsi="標楷體" w:hint="eastAsia"/>
          <w:color w:val="000000" w:themeColor="text1"/>
        </w:rPr>
        <w:t>課</w:t>
      </w:r>
      <w:r w:rsidRPr="007C438F">
        <w:rPr>
          <w:rFonts w:ascii="標楷體" w:eastAsia="標楷體" w:hAnsi="標楷體" w:hint="eastAsia"/>
          <w:color w:val="000000" w:themeColor="text1"/>
        </w:rPr>
        <w:t>後測驗及完成實習課程後，於全部課程結束後將合格名單及相關資料報送衛生福利部社會及家庭署審核，核定後發給丙類輔具評估人員結業證明</w:t>
      </w:r>
      <w:r w:rsidR="008033D3">
        <w:rPr>
          <w:rFonts w:ascii="標楷體" w:eastAsia="標楷體" w:hAnsi="標楷體" w:hint="eastAsia"/>
          <w:color w:val="000000" w:themeColor="text1"/>
        </w:rPr>
        <w:t>書</w:t>
      </w:r>
      <w:r w:rsidRPr="007C438F">
        <w:rPr>
          <w:rFonts w:ascii="標楷體" w:eastAsia="標楷體" w:hAnsi="標楷體" w:hint="eastAsia"/>
          <w:color w:val="000000" w:themeColor="text1"/>
        </w:rPr>
        <w:t>，並取得丙類輔具評估人員資格。</w:t>
      </w:r>
    </w:p>
    <w:p w:rsidR="007C438F" w:rsidRDefault="007C438F" w:rsidP="007C438F">
      <w:pPr>
        <w:spacing w:line="480" w:lineRule="exact"/>
        <w:rPr>
          <w:rFonts w:ascii="標楷體" w:eastAsia="標楷體" w:hAnsi="標楷體"/>
          <w:color w:val="000000" w:themeColor="text1"/>
        </w:rPr>
      </w:pPr>
      <w:r w:rsidRPr="007C438F">
        <w:rPr>
          <w:rFonts w:ascii="標楷體" w:eastAsia="標楷體" w:hAnsi="標楷體" w:hint="eastAsia"/>
          <w:color w:val="000000" w:themeColor="text1"/>
        </w:rPr>
        <w:t xml:space="preserve"> </w:t>
      </w:r>
      <w:r>
        <w:rPr>
          <w:rFonts w:ascii="標楷體" w:eastAsia="標楷體" w:hAnsi="標楷體" w:hint="eastAsia"/>
          <w:color w:val="000000" w:themeColor="text1"/>
        </w:rPr>
        <w:t xml:space="preserve">  </w:t>
      </w:r>
      <w:r w:rsidRPr="007C438F">
        <w:rPr>
          <w:rFonts w:ascii="標楷體" w:eastAsia="標楷體" w:hAnsi="標楷體" w:hint="eastAsia"/>
          <w:color w:val="000000" w:themeColor="text1"/>
        </w:rPr>
        <w:t>2.</w:t>
      </w:r>
      <w:r w:rsidR="00101037">
        <w:rPr>
          <w:rFonts w:ascii="標楷體" w:eastAsia="標楷體" w:hAnsi="標楷體" w:hint="eastAsia"/>
          <w:color w:val="000000" w:themeColor="text1"/>
        </w:rPr>
        <w:t>聽力師</w:t>
      </w:r>
      <w:r w:rsidR="00101037" w:rsidRPr="00D75BFD">
        <w:rPr>
          <w:rFonts w:ascii="標楷體" w:eastAsia="標楷體" w:hAnsi="標楷體" w:hint="eastAsia"/>
          <w:color w:val="000000" w:themeColor="text1"/>
        </w:rPr>
        <w:t>專業積</w:t>
      </w:r>
      <w:r w:rsidRPr="00D75BFD">
        <w:rPr>
          <w:rFonts w:ascii="標楷體" w:eastAsia="標楷體" w:hAnsi="標楷體" w:hint="eastAsia"/>
          <w:color w:val="000000" w:themeColor="text1"/>
        </w:rPr>
        <w:t>分申請</w:t>
      </w:r>
      <w:r w:rsidRPr="007C438F">
        <w:rPr>
          <w:rFonts w:ascii="標楷體" w:eastAsia="標楷體" w:hAnsi="標楷體" w:hint="eastAsia"/>
          <w:color w:val="000000" w:themeColor="text1"/>
        </w:rPr>
        <w:t>。</w:t>
      </w:r>
    </w:p>
    <w:p w:rsidR="00BE15F2" w:rsidRPr="007659B7" w:rsidRDefault="00BE15F2" w:rsidP="00BE15F2">
      <w:pPr>
        <w:spacing w:line="480" w:lineRule="exact"/>
        <w:rPr>
          <w:rFonts w:ascii="標楷體" w:eastAsia="標楷體" w:hAnsi="標楷體"/>
          <w:color w:val="000000" w:themeColor="text1"/>
        </w:rPr>
      </w:pPr>
      <w:r>
        <w:rPr>
          <w:rFonts w:ascii="標楷體" w:eastAsia="標楷體" w:hAnsi="標楷體" w:hint="eastAsia"/>
          <w:color w:val="000000" w:themeColor="text1"/>
        </w:rPr>
        <w:t>八</w:t>
      </w:r>
      <w:r w:rsidRPr="00A95DB2">
        <w:rPr>
          <w:rFonts w:ascii="標楷體" w:eastAsia="標楷體" w:hAnsi="標楷體" w:hint="eastAsia"/>
          <w:color w:val="000000" w:themeColor="text1"/>
        </w:rPr>
        <w:t>、</w:t>
      </w:r>
      <w:r w:rsidRPr="007659B7">
        <w:rPr>
          <w:rFonts w:ascii="標楷體" w:eastAsia="標楷體" w:hAnsi="標楷體" w:hint="eastAsia"/>
          <w:color w:val="000000" w:themeColor="text1"/>
        </w:rPr>
        <w:t>報名辦法</w:t>
      </w:r>
    </w:p>
    <w:p w:rsidR="00BE15F2" w:rsidRPr="007659B7" w:rsidRDefault="00BE15F2" w:rsidP="00BE15F2">
      <w:pPr>
        <w:spacing w:line="480" w:lineRule="exact"/>
        <w:rPr>
          <w:rFonts w:ascii="標楷體" w:eastAsia="標楷體" w:hAnsi="標楷體"/>
          <w:color w:val="000000" w:themeColor="text1"/>
        </w:rPr>
      </w:pPr>
      <w:r w:rsidRPr="007659B7">
        <w:rPr>
          <w:rFonts w:ascii="標楷體" w:eastAsia="標楷體" w:hAnsi="標楷體" w:hint="eastAsia"/>
          <w:color w:val="000000" w:themeColor="text1"/>
        </w:rPr>
        <w:t xml:space="preserve">    1.線上報名：報名者需至台灣聽力語言學會「研習活動」網頁填妥報名表。  </w:t>
      </w:r>
    </w:p>
    <w:p w:rsidR="00BE15F2" w:rsidRDefault="00BE15F2" w:rsidP="00BE15F2">
      <w:pPr>
        <w:spacing w:line="480" w:lineRule="exact"/>
        <w:rPr>
          <w:rFonts w:ascii="標楷體" w:eastAsia="標楷體" w:hAnsi="標楷體"/>
          <w:color w:val="000000" w:themeColor="text1"/>
        </w:rPr>
      </w:pPr>
      <w:r w:rsidRPr="007659B7">
        <w:rPr>
          <w:rFonts w:ascii="標楷體" w:eastAsia="標楷體" w:hAnsi="標楷體" w:hint="eastAsia"/>
          <w:color w:val="000000" w:themeColor="text1"/>
        </w:rPr>
        <w:t xml:space="preserve">               （</w:t>
      </w:r>
      <w:hyperlink r:id="rId7" w:history="1">
        <w:r w:rsidRPr="007659B7">
          <w:rPr>
            <w:rFonts w:ascii="標楷體" w:eastAsia="標楷體" w:hAnsi="標楷體" w:hint="eastAsia"/>
            <w:color w:val="000000" w:themeColor="text1"/>
          </w:rPr>
          <w:t>http://www.slh.org.tw/index.php?do=news&amp;tpid=4&amp;pid=41</w:t>
        </w:r>
      </w:hyperlink>
      <w:r w:rsidRPr="007659B7">
        <w:rPr>
          <w:rFonts w:ascii="標楷體" w:eastAsia="標楷體" w:hAnsi="標楷體" w:hint="eastAsia"/>
          <w:color w:val="000000" w:themeColor="text1"/>
        </w:rPr>
        <w:t>)</w:t>
      </w:r>
    </w:p>
    <w:p w:rsidR="00BE15F2" w:rsidRPr="00B965DA" w:rsidRDefault="00BE15F2" w:rsidP="00BE15F2">
      <w:pPr>
        <w:spacing w:line="480" w:lineRule="exact"/>
        <w:rPr>
          <w:rFonts w:ascii="標楷體" w:eastAsia="標楷體" w:hAnsi="標楷體"/>
          <w:color w:val="000000" w:themeColor="text1"/>
        </w:rPr>
      </w:pPr>
      <w:r>
        <w:rPr>
          <w:rFonts w:ascii="標楷體" w:eastAsia="標楷體" w:hAnsi="標楷體" w:hint="eastAsia"/>
          <w:color w:val="000000" w:themeColor="text1"/>
        </w:rPr>
        <w:t xml:space="preserve">                </w:t>
      </w:r>
      <w:r w:rsidRPr="00EC48E3">
        <w:rPr>
          <w:rFonts w:ascii="標楷體" w:eastAsia="標楷體" w:hAnsi="標楷體" w:hint="eastAsia"/>
          <w:color w:val="000000" w:themeColor="text1"/>
        </w:rPr>
        <w:t>即日起至10</w:t>
      </w:r>
      <w:r w:rsidR="003809F2">
        <w:rPr>
          <w:rFonts w:ascii="標楷體" w:eastAsia="標楷體" w:hAnsi="標楷體" w:hint="eastAsia"/>
          <w:color w:val="000000" w:themeColor="text1"/>
        </w:rPr>
        <w:t>8</w:t>
      </w:r>
      <w:r w:rsidRPr="00EC48E3">
        <w:rPr>
          <w:rFonts w:ascii="標楷體" w:eastAsia="標楷體" w:hAnsi="標楷體" w:hint="eastAsia"/>
          <w:color w:val="000000" w:themeColor="text1"/>
        </w:rPr>
        <w:t>年</w:t>
      </w:r>
      <w:r w:rsidR="003809F2">
        <w:rPr>
          <w:rFonts w:ascii="標楷體" w:eastAsia="標楷體" w:hAnsi="標楷體" w:hint="eastAsia"/>
          <w:color w:val="000000" w:themeColor="text1"/>
        </w:rPr>
        <w:t>4</w:t>
      </w:r>
      <w:r w:rsidRPr="00EC48E3">
        <w:rPr>
          <w:rFonts w:ascii="標楷體" w:eastAsia="標楷體" w:hAnsi="標楷體" w:hint="eastAsia"/>
          <w:color w:val="000000" w:themeColor="text1"/>
        </w:rPr>
        <w:t>月</w:t>
      </w:r>
      <w:r w:rsidR="003809F2">
        <w:rPr>
          <w:rFonts w:ascii="標楷體" w:eastAsia="標楷體" w:hAnsi="標楷體" w:hint="eastAsia"/>
          <w:color w:val="000000" w:themeColor="text1"/>
        </w:rPr>
        <w:t>8</w:t>
      </w:r>
      <w:r w:rsidRPr="00EC48E3">
        <w:rPr>
          <w:rFonts w:ascii="標楷體" w:eastAsia="標楷體" w:hAnsi="標楷體" w:hint="eastAsia"/>
          <w:color w:val="000000" w:themeColor="text1"/>
        </w:rPr>
        <w:t>日截止。(30人止)</w:t>
      </w:r>
    </w:p>
    <w:p w:rsidR="00BE15F2" w:rsidRPr="007659B7" w:rsidRDefault="00BE15F2" w:rsidP="00BE15F2">
      <w:pPr>
        <w:spacing w:line="480" w:lineRule="exact"/>
        <w:rPr>
          <w:rFonts w:ascii="標楷體" w:eastAsia="標楷體" w:hAnsi="標楷體"/>
          <w:color w:val="000000" w:themeColor="text1"/>
        </w:rPr>
      </w:pPr>
      <w:r w:rsidRPr="007659B7">
        <w:rPr>
          <w:rFonts w:ascii="標楷體" w:eastAsia="標楷體" w:hAnsi="標楷體" w:hint="eastAsia"/>
          <w:color w:val="000000" w:themeColor="text1"/>
        </w:rPr>
        <w:t xml:space="preserve">    2.課程費用：免費，但學員於上課期間之交通、膳食費需自行負擔。</w:t>
      </w:r>
    </w:p>
    <w:p w:rsidR="00BE15F2" w:rsidRPr="007659B7" w:rsidRDefault="00BE15F2" w:rsidP="00BE15F2">
      <w:pPr>
        <w:spacing w:line="480" w:lineRule="exact"/>
        <w:rPr>
          <w:rFonts w:ascii="標楷體" w:eastAsia="標楷體" w:hAnsi="標楷體"/>
          <w:color w:val="000000" w:themeColor="text1"/>
        </w:rPr>
      </w:pPr>
      <w:r w:rsidRPr="007659B7">
        <w:rPr>
          <w:rFonts w:ascii="標楷體" w:eastAsia="標楷體" w:hAnsi="標楷體" w:hint="eastAsia"/>
          <w:color w:val="000000" w:themeColor="text1"/>
        </w:rPr>
        <w:t xml:space="preserve">    3.本課程需以整梯方式</w:t>
      </w:r>
      <w:r w:rsidRPr="00646CC7">
        <w:rPr>
          <w:rFonts w:ascii="標楷體" w:eastAsia="標楷體" w:hAnsi="標楷體" w:hint="eastAsia"/>
          <w:color w:val="000000" w:themeColor="text1"/>
        </w:rPr>
        <w:t>報名</w:t>
      </w:r>
      <w:r w:rsidR="00646CC7" w:rsidRPr="00646CC7">
        <w:rPr>
          <w:rFonts w:ascii="標楷體" w:eastAsia="標楷體" w:hAnsi="標楷體" w:hint="eastAsia"/>
          <w:color w:val="000000" w:themeColor="text1"/>
        </w:rPr>
        <w:t>(補課</w:t>
      </w:r>
      <w:r w:rsidR="007842A8">
        <w:rPr>
          <w:rFonts w:ascii="標楷體" w:eastAsia="標楷體" w:hAnsi="標楷體" w:hint="eastAsia"/>
          <w:color w:val="000000" w:themeColor="text1"/>
        </w:rPr>
        <w:t>學員不需整梯報名</w:t>
      </w:r>
      <w:r w:rsidR="00646CC7" w:rsidRPr="00646CC7">
        <w:rPr>
          <w:rFonts w:ascii="標楷體" w:eastAsia="標楷體" w:hAnsi="標楷體" w:hint="eastAsia"/>
          <w:color w:val="000000" w:themeColor="text1"/>
        </w:rPr>
        <w:t>)</w:t>
      </w:r>
      <w:r w:rsidRPr="00646CC7">
        <w:rPr>
          <w:rFonts w:ascii="標楷體" w:eastAsia="標楷體" w:hAnsi="標楷體" w:hint="eastAsia"/>
          <w:color w:val="000000" w:themeColor="text1"/>
        </w:rPr>
        <w:t>。</w:t>
      </w:r>
    </w:p>
    <w:p w:rsidR="00BE15F2" w:rsidRPr="007C438F" w:rsidRDefault="00BE15F2" w:rsidP="00BE15F2">
      <w:pPr>
        <w:spacing w:line="480" w:lineRule="exact"/>
        <w:rPr>
          <w:rFonts w:ascii="標楷體" w:eastAsia="標楷體" w:hAnsi="標楷體"/>
          <w:color w:val="000000" w:themeColor="text1"/>
        </w:rPr>
      </w:pPr>
      <w:r w:rsidRPr="007659B7">
        <w:rPr>
          <w:rFonts w:ascii="標楷體" w:eastAsia="標楷體" w:hAnsi="標楷體" w:hint="eastAsia"/>
          <w:color w:val="000000" w:themeColor="text1"/>
        </w:rPr>
        <w:t xml:space="preserve">    4.主辦單位保有最終審核學員之權利。</w:t>
      </w:r>
    </w:p>
    <w:p w:rsidR="007C438F" w:rsidRPr="00633821" w:rsidRDefault="008532C1" w:rsidP="00653F6E">
      <w:pPr>
        <w:spacing w:line="480" w:lineRule="exact"/>
        <w:rPr>
          <w:rFonts w:ascii="標楷體" w:eastAsia="標楷體" w:hAnsi="標楷體"/>
          <w:color w:val="000000" w:themeColor="text1"/>
        </w:rPr>
      </w:pPr>
      <w:r w:rsidRPr="00633821">
        <w:rPr>
          <w:rFonts w:ascii="標楷體" w:eastAsia="標楷體" w:hAnsi="標楷體" w:hint="eastAsia"/>
          <w:color w:val="000000" w:themeColor="text1"/>
        </w:rPr>
        <w:t>九、上課時間及地點</w:t>
      </w:r>
    </w:p>
    <w:p w:rsidR="001173D0" w:rsidRDefault="00322418" w:rsidP="00653F6E">
      <w:pPr>
        <w:spacing w:line="480" w:lineRule="exact"/>
        <w:rPr>
          <w:rFonts w:ascii="標楷體" w:eastAsia="標楷體" w:hAnsi="標楷體"/>
          <w:color w:val="000000" w:themeColor="text1"/>
        </w:rPr>
      </w:pPr>
      <w:r w:rsidRPr="00633821">
        <w:rPr>
          <w:rFonts w:ascii="標楷體" w:eastAsia="標楷體" w:hAnsi="標楷體" w:hint="eastAsia"/>
          <w:color w:val="000000" w:themeColor="text1"/>
        </w:rPr>
        <w:t xml:space="preserve">    </w:t>
      </w:r>
      <w:r w:rsidR="001173D0">
        <w:rPr>
          <w:rFonts w:ascii="標楷體" w:eastAsia="標楷體" w:hAnsi="標楷體" w:hint="eastAsia"/>
          <w:color w:val="000000" w:themeColor="text1"/>
        </w:rPr>
        <w:t>上課</w:t>
      </w:r>
      <w:r w:rsidRPr="00633821">
        <w:rPr>
          <w:rFonts w:ascii="標楷體" w:eastAsia="標楷體" w:hAnsi="標楷體" w:hint="eastAsia"/>
          <w:color w:val="000000" w:themeColor="text1"/>
        </w:rPr>
        <w:t>時間</w:t>
      </w:r>
      <w:r w:rsidRPr="00633821">
        <w:rPr>
          <w:rFonts w:ascii="新細明體" w:eastAsia="新細明體" w:hAnsi="新細明體" w:hint="eastAsia"/>
          <w:color w:val="000000" w:themeColor="text1"/>
        </w:rPr>
        <w:t>：</w:t>
      </w:r>
      <w:r w:rsidRPr="00633821">
        <w:rPr>
          <w:rFonts w:ascii="標楷體" w:eastAsia="標楷體" w:hAnsi="標楷體" w:hint="eastAsia"/>
          <w:color w:val="000000" w:themeColor="text1"/>
        </w:rPr>
        <w:t>10</w:t>
      </w:r>
      <w:r w:rsidR="00EF057B">
        <w:rPr>
          <w:rFonts w:ascii="標楷體" w:eastAsia="標楷體" w:hAnsi="標楷體" w:hint="eastAsia"/>
          <w:color w:val="000000" w:themeColor="text1"/>
        </w:rPr>
        <w:t>8</w:t>
      </w:r>
      <w:r w:rsidRPr="00633821">
        <w:rPr>
          <w:rFonts w:ascii="標楷體" w:eastAsia="標楷體" w:hAnsi="標楷體" w:hint="eastAsia"/>
          <w:color w:val="000000" w:themeColor="text1"/>
        </w:rPr>
        <w:t>年</w:t>
      </w:r>
      <w:r w:rsidR="003809F2">
        <w:rPr>
          <w:rFonts w:ascii="標楷體" w:eastAsia="標楷體" w:hAnsi="標楷體" w:hint="eastAsia"/>
          <w:color w:val="000000" w:themeColor="text1"/>
        </w:rPr>
        <w:t>4</w:t>
      </w:r>
      <w:r w:rsidRPr="00633821">
        <w:rPr>
          <w:rFonts w:ascii="標楷體" w:eastAsia="標楷體" w:hAnsi="標楷體" w:hint="eastAsia"/>
          <w:color w:val="000000" w:themeColor="text1"/>
        </w:rPr>
        <w:t>月2</w:t>
      </w:r>
      <w:r w:rsidR="003809F2">
        <w:rPr>
          <w:rFonts w:ascii="標楷體" w:eastAsia="標楷體" w:hAnsi="標楷體" w:hint="eastAsia"/>
          <w:color w:val="000000" w:themeColor="text1"/>
        </w:rPr>
        <w:t>0</w:t>
      </w:r>
      <w:r w:rsidRPr="00633821">
        <w:rPr>
          <w:rFonts w:ascii="標楷體" w:eastAsia="標楷體" w:hAnsi="標楷體" w:hint="eastAsia"/>
          <w:color w:val="000000" w:themeColor="text1"/>
        </w:rPr>
        <w:t>日至</w:t>
      </w:r>
      <w:r w:rsidR="003809F2">
        <w:rPr>
          <w:rFonts w:ascii="標楷體" w:eastAsia="標楷體" w:hAnsi="標楷體" w:hint="eastAsia"/>
          <w:color w:val="000000" w:themeColor="text1"/>
        </w:rPr>
        <w:t>5</w:t>
      </w:r>
      <w:r w:rsidRPr="00633821">
        <w:rPr>
          <w:rFonts w:ascii="標楷體" w:eastAsia="標楷體" w:hAnsi="標楷體" w:hint="eastAsia"/>
          <w:color w:val="000000" w:themeColor="text1"/>
        </w:rPr>
        <w:t>月</w:t>
      </w:r>
      <w:r w:rsidR="00744AF3">
        <w:rPr>
          <w:rFonts w:ascii="標楷體" w:eastAsia="標楷體" w:hAnsi="標楷體" w:hint="eastAsia"/>
          <w:color w:val="000000" w:themeColor="text1"/>
        </w:rPr>
        <w:t>4</w:t>
      </w:r>
      <w:r w:rsidRPr="00633821">
        <w:rPr>
          <w:rFonts w:ascii="標楷體" w:eastAsia="標楷體" w:hAnsi="標楷體" w:hint="eastAsia"/>
          <w:color w:val="000000" w:themeColor="text1"/>
        </w:rPr>
        <w:t>日</w:t>
      </w:r>
      <w:r w:rsidR="001173D0" w:rsidRPr="00633821">
        <w:rPr>
          <w:rFonts w:ascii="標楷體" w:eastAsia="標楷體" w:hAnsi="標楷體" w:hint="eastAsia"/>
          <w:color w:val="000000" w:themeColor="text1"/>
        </w:rPr>
        <w:t>。</w:t>
      </w:r>
    </w:p>
    <w:p w:rsidR="00322418" w:rsidRPr="00633821" w:rsidRDefault="001173D0" w:rsidP="00653F6E">
      <w:pPr>
        <w:spacing w:line="480" w:lineRule="exact"/>
        <w:rPr>
          <w:rFonts w:ascii="標楷體" w:eastAsia="標楷體" w:hAnsi="標楷體"/>
          <w:color w:val="000000" w:themeColor="text1"/>
        </w:rPr>
      </w:pPr>
      <w:r>
        <w:rPr>
          <w:rFonts w:eastAsia="標楷體" w:hAnsi="標楷體" w:hint="eastAsia"/>
          <w:color w:val="FF0000"/>
        </w:rPr>
        <w:t xml:space="preserve">  </w:t>
      </w:r>
      <w:r w:rsidRPr="00554FD7">
        <w:rPr>
          <w:rFonts w:eastAsia="標楷體" w:hAnsi="標楷體" w:hint="eastAsia"/>
          <w:color w:val="000000" w:themeColor="text1"/>
        </w:rPr>
        <w:t xml:space="preserve">  </w:t>
      </w:r>
      <w:r w:rsidR="00731477" w:rsidRPr="00554FD7">
        <w:rPr>
          <w:rFonts w:ascii="標楷體" w:eastAsia="標楷體" w:hAnsi="標楷體" w:hint="eastAsia"/>
          <w:color w:val="000000" w:themeColor="text1"/>
        </w:rPr>
        <w:t>實習</w:t>
      </w:r>
      <w:r w:rsidRPr="00554FD7">
        <w:rPr>
          <w:rFonts w:ascii="標楷體" w:eastAsia="標楷體" w:hAnsi="標楷體" w:hint="eastAsia"/>
          <w:color w:val="000000" w:themeColor="text1"/>
        </w:rPr>
        <w:t>時間：10</w:t>
      </w:r>
      <w:r w:rsidR="00EF057B">
        <w:rPr>
          <w:rFonts w:ascii="標楷體" w:eastAsia="標楷體" w:hAnsi="標楷體" w:hint="eastAsia"/>
          <w:color w:val="000000" w:themeColor="text1"/>
        </w:rPr>
        <w:t>8</w:t>
      </w:r>
      <w:r w:rsidRPr="00554FD7">
        <w:rPr>
          <w:rFonts w:ascii="標楷體" w:eastAsia="標楷體" w:hAnsi="標楷體" w:hint="eastAsia"/>
          <w:color w:val="000000" w:themeColor="text1"/>
        </w:rPr>
        <w:t>年</w:t>
      </w:r>
      <w:r w:rsidR="00731477" w:rsidRPr="00554FD7">
        <w:rPr>
          <w:rFonts w:ascii="標楷體" w:eastAsia="標楷體" w:hAnsi="標楷體" w:hint="eastAsia"/>
          <w:color w:val="000000" w:themeColor="text1"/>
        </w:rPr>
        <w:t>5</w:t>
      </w:r>
      <w:r w:rsidRPr="00554FD7">
        <w:rPr>
          <w:rFonts w:ascii="標楷體" w:eastAsia="標楷體" w:hAnsi="標楷體" w:hint="eastAsia"/>
          <w:color w:val="000000" w:themeColor="text1"/>
        </w:rPr>
        <w:t>月</w:t>
      </w:r>
      <w:r w:rsidR="00731477" w:rsidRPr="00554FD7">
        <w:rPr>
          <w:rFonts w:ascii="標楷體" w:eastAsia="標楷體" w:hAnsi="標楷體" w:hint="eastAsia"/>
          <w:color w:val="000000" w:themeColor="text1"/>
        </w:rPr>
        <w:t>20</w:t>
      </w:r>
      <w:r w:rsidRPr="00554FD7">
        <w:rPr>
          <w:rFonts w:ascii="標楷體" w:eastAsia="標楷體" w:hAnsi="標楷體" w:hint="eastAsia"/>
          <w:color w:val="000000" w:themeColor="text1"/>
        </w:rPr>
        <w:t>日至</w:t>
      </w:r>
      <w:r w:rsidR="00731477" w:rsidRPr="00554FD7">
        <w:rPr>
          <w:rFonts w:ascii="標楷體" w:eastAsia="標楷體" w:hAnsi="標楷體" w:hint="eastAsia"/>
          <w:color w:val="000000" w:themeColor="text1"/>
        </w:rPr>
        <w:t>5</w:t>
      </w:r>
      <w:r w:rsidRPr="00554FD7">
        <w:rPr>
          <w:rFonts w:ascii="標楷體" w:eastAsia="標楷體" w:hAnsi="標楷體" w:hint="eastAsia"/>
          <w:color w:val="000000" w:themeColor="text1"/>
        </w:rPr>
        <w:t>月</w:t>
      </w:r>
      <w:r w:rsidR="00731477" w:rsidRPr="00554FD7">
        <w:rPr>
          <w:rFonts w:ascii="標楷體" w:eastAsia="標楷體" w:hAnsi="標楷體" w:hint="eastAsia"/>
          <w:color w:val="000000" w:themeColor="text1"/>
        </w:rPr>
        <w:t>24</w:t>
      </w:r>
      <w:r w:rsidRPr="00554FD7">
        <w:rPr>
          <w:rFonts w:ascii="標楷體" w:eastAsia="標楷體" w:hAnsi="標楷體" w:hint="eastAsia"/>
          <w:color w:val="000000" w:themeColor="text1"/>
        </w:rPr>
        <w:t>日。</w:t>
      </w:r>
    </w:p>
    <w:p w:rsidR="008532C1" w:rsidRPr="00633821" w:rsidRDefault="00322418" w:rsidP="00653F6E">
      <w:pPr>
        <w:spacing w:line="480" w:lineRule="exact"/>
        <w:rPr>
          <w:rFonts w:ascii="標楷體" w:eastAsia="標楷體" w:hAnsi="標楷體"/>
          <w:color w:val="000000" w:themeColor="text1"/>
        </w:rPr>
      </w:pPr>
      <w:r w:rsidRPr="00633821">
        <w:rPr>
          <w:rFonts w:ascii="標楷體" w:eastAsia="標楷體" w:hAnsi="標楷體" w:hint="eastAsia"/>
          <w:color w:val="000000" w:themeColor="text1"/>
        </w:rPr>
        <w:t xml:space="preserve">    地點</w:t>
      </w:r>
      <w:r w:rsidRPr="00633821">
        <w:rPr>
          <w:rFonts w:ascii="新細明體" w:eastAsia="新細明體" w:hAnsi="新細明體" w:hint="eastAsia"/>
          <w:color w:val="000000" w:themeColor="text1"/>
        </w:rPr>
        <w:t>：</w:t>
      </w:r>
      <w:r w:rsidR="008532C1" w:rsidRPr="00633821">
        <w:rPr>
          <w:rFonts w:ascii="標楷體" w:eastAsia="標楷體" w:hAnsi="標楷體" w:hint="eastAsia"/>
          <w:color w:val="000000" w:themeColor="text1"/>
        </w:rPr>
        <w:t>請參閱課程表</w:t>
      </w:r>
      <w:r w:rsidR="008532C1" w:rsidRPr="00633821">
        <w:rPr>
          <w:rFonts w:ascii="新細明體" w:eastAsia="新細明體" w:hAnsi="新細明體" w:hint="eastAsia"/>
          <w:color w:val="000000" w:themeColor="text1"/>
        </w:rPr>
        <w:t>、</w:t>
      </w:r>
      <w:r w:rsidR="008532C1" w:rsidRPr="00633821">
        <w:rPr>
          <w:rFonts w:ascii="標楷體" w:eastAsia="標楷體" w:hAnsi="標楷體" w:hint="eastAsia"/>
          <w:color w:val="000000" w:themeColor="text1"/>
        </w:rPr>
        <w:t>課程流程、交通方式。</w:t>
      </w:r>
    </w:p>
    <w:p w:rsidR="00B61ECE" w:rsidRDefault="00B61ECE" w:rsidP="00653F6E">
      <w:pPr>
        <w:spacing w:line="480" w:lineRule="exact"/>
        <w:rPr>
          <w:rFonts w:ascii="標楷體" w:eastAsia="標楷體" w:hAnsi="標楷體"/>
          <w:color w:val="000000" w:themeColor="text1"/>
        </w:rPr>
      </w:pPr>
      <w:r>
        <w:rPr>
          <w:rFonts w:ascii="標楷體" w:eastAsia="標楷體" w:hAnsi="標楷體" w:hint="eastAsia"/>
          <w:color w:val="000000" w:themeColor="text1"/>
        </w:rPr>
        <w:t>十</w:t>
      </w:r>
      <w:r w:rsidRPr="00A95DB2">
        <w:rPr>
          <w:rFonts w:ascii="標楷體" w:eastAsia="標楷體" w:hAnsi="標楷體" w:hint="eastAsia"/>
          <w:color w:val="000000" w:themeColor="text1"/>
        </w:rPr>
        <w:t>、</w:t>
      </w:r>
      <w:r>
        <w:rPr>
          <w:rFonts w:ascii="標楷體" w:eastAsia="標楷體" w:hAnsi="標楷體" w:hint="eastAsia"/>
          <w:color w:val="000000" w:themeColor="text1"/>
        </w:rPr>
        <w:t>課程聯絡方式</w:t>
      </w:r>
    </w:p>
    <w:p w:rsidR="00B61ECE" w:rsidRDefault="00B61ECE" w:rsidP="00653F6E">
      <w:pPr>
        <w:spacing w:line="480" w:lineRule="exact"/>
        <w:rPr>
          <w:rFonts w:ascii="標楷體" w:eastAsia="標楷體" w:hAnsi="標楷體"/>
          <w:color w:val="000000" w:themeColor="text1"/>
        </w:rPr>
      </w:pPr>
      <w:r>
        <w:rPr>
          <w:rFonts w:ascii="標楷體" w:eastAsia="標楷體" w:hAnsi="標楷體" w:hint="eastAsia"/>
          <w:color w:val="000000" w:themeColor="text1"/>
        </w:rPr>
        <w:t xml:space="preserve">    聯絡人及電話</w:t>
      </w:r>
      <w:r w:rsidRPr="007659B7">
        <w:rPr>
          <w:rFonts w:ascii="標楷體" w:eastAsia="標楷體" w:hAnsi="標楷體" w:hint="eastAsia"/>
          <w:color w:val="000000" w:themeColor="text1"/>
        </w:rPr>
        <w:t>：</w:t>
      </w:r>
      <w:r>
        <w:rPr>
          <w:rFonts w:ascii="標楷體" w:eastAsia="標楷體" w:hAnsi="標楷體" w:hint="eastAsia"/>
          <w:color w:val="000000" w:themeColor="text1"/>
        </w:rPr>
        <w:t>張育甄 02-25994956</w:t>
      </w:r>
    </w:p>
    <w:p w:rsidR="00B61ECE" w:rsidRDefault="00B61ECE" w:rsidP="00653F6E">
      <w:pPr>
        <w:spacing w:line="480" w:lineRule="exact"/>
        <w:rPr>
          <w:rFonts w:ascii="標楷體" w:eastAsia="標楷體" w:hAnsi="標楷體"/>
          <w:color w:val="000000" w:themeColor="text1"/>
        </w:rPr>
      </w:pPr>
      <w:r w:rsidRPr="00B61ECE">
        <w:rPr>
          <w:rFonts w:ascii="標楷體" w:eastAsia="標楷體" w:hAnsi="標楷體" w:hint="eastAsia"/>
          <w:color w:val="000000" w:themeColor="text1"/>
        </w:rPr>
        <w:t xml:space="preserve">    E-</w:t>
      </w:r>
      <w:r w:rsidRPr="00B61ECE">
        <w:rPr>
          <w:rFonts w:ascii="標楷體" w:eastAsia="標楷體" w:hAnsi="標楷體"/>
          <w:color w:val="000000" w:themeColor="text1"/>
        </w:rPr>
        <w:t>mail</w:t>
      </w:r>
      <w:r w:rsidRPr="00B61ECE">
        <w:rPr>
          <w:rFonts w:ascii="標楷體" w:eastAsia="標楷體" w:hAnsi="標楷體" w:hint="eastAsia"/>
          <w:color w:val="000000" w:themeColor="text1"/>
        </w:rPr>
        <w:t>：</w:t>
      </w:r>
      <w:r w:rsidR="00FC25CC">
        <w:fldChar w:fldCharType="begin"/>
      </w:r>
      <w:r w:rsidR="00FC25CC">
        <w:instrText xml:space="preserve"> HYPERLINK "mailto:slha@slh.org.tw" </w:instrText>
      </w:r>
      <w:r w:rsidR="00FC25CC">
        <w:fldChar w:fldCharType="separate"/>
      </w:r>
      <w:r w:rsidRPr="003A6325">
        <w:rPr>
          <w:rStyle w:val="a4"/>
          <w:rFonts w:ascii="標楷體" w:eastAsia="標楷體" w:hAnsi="標楷體" w:hint="eastAsia"/>
        </w:rPr>
        <w:t>s</w:t>
      </w:r>
      <w:r w:rsidRPr="003A6325">
        <w:rPr>
          <w:rStyle w:val="a4"/>
          <w:rFonts w:ascii="標楷體" w:eastAsia="標楷體" w:hAnsi="標楷體"/>
        </w:rPr>
        <w:t>lha@slh.org.tw</w:t>
      </w:r>
      <w:r w:rsidR="00FC25CC">
        <w:rPr>
          <w:rStyle w:val="a4"/>
          <w:rFonts w:ascii="標楷體" w:eastAsia="標楷體" w:hAnsi="標楷體"/>
        </w:rPr>
        <w:fldChar w:fldCharType="end"/>
      </w:r>
    </w:p>
    <w:p w:rsidR="00B61ECE" w:rsidRDefault="00B61ECE" w:rsidP="00653F6E">
      <w:pPr>
        <w:spacing w:line="480" w:lineRule="exact"/>
        <w:rPr>
          <w:rFonts w:ascii="標楷體" w:eastAsia="標楷體" w:hAnsi="標楷體"/>
          <w:color w:val="000000" w:themeColor="text1"/>
        </w:rPr>
      </w:pPr>
      <w:r>
        <w:rPr>
          <w:rFonts w:ascii="標楷體" w:eastAsia="標楷體" w:hAnsi="標楷體" w:hint="eastAsia"/>
          <w:color w:val="000000" w:themeColor="text1"/>
        </w:rPr>
        <w:t>十一</w:t>
      </w:r>
      <w:r w:rsidRPr="00A95DB2">
        <w:rPr>
          <w:rFonts w:ascii="標楷體" w:eastAsia="標楷體" w:hAnsi="標楷體" w:hint="eastAsia"/>
          <w:color w:val="000000" w:themeColor="text1"/>
        </w:rPr>
        <w:t>、</w:t>
      </w:r>
      <w:r>
        <w:rPr>
          <w:rFonts w:ascii="標楷體" w:eastAsia="標楷體" w:hAnsi="標楷體" w:hint="eastAsia"/>
          <w:color w:val="000000" w:themeColor="text1"/>
        </w:rPr>
        <w:t>備註</w:t>
      </w:r>
    </w:p>
    <w:p w:rsidR="000B5718" w:rsidRPr="00646CC7" w:rsidRDefault="00B61ECE" w:rsidP="000B5718">
      <w:pPr>
        <w:spacing w:line="480" w:lineRule="exact"/>
        <w:rPr>
          <w:rFonts w:ascii="標楷體" w:eastAsia="標楷體" w:hAnsi="標楷體"/>
          <w:color w:val="000000" w:themeColor="text1"/>
        </w:rPr>
      </w:pPr>
      <w:r>
        <w:rPr>
          <w:rFonts w:ascii="標楷體" w:eastAsia="標楷體" w:hAnsi="標楷體" w:hint="eastAsia"/>
          <w:color w:val="000000" w:themeColor="text1"/>
        </w:rPr>
        <w:t xml:space="preserve">     </w:t>
      </w:r>
      <w:r w:rsidR="000B5718" w:rsidRPr="000B5718">
        <w:rPr>
          <w:rFonts w:ascii="標楷體" w:eastAsia="標楷體" w:hAnsi="標楷體" w:hint="eastAsia"/>
          <w:color w:val="000000" w:themeColor="text1"/>
        </w:rPr>
        <w:t>1</w:t>
      </w:r>
      <w:r w:rsidR="000B5718" w:rsidRPr="00646CC7">
        <w:rPr>
          <w:rFonts w:ascii="標楷體" w:eastAsia="標楷體" w:hAnsi="標楷體" w:hint="eastAsia"/>
          <w:color w:val="000000" w:themeColor="text1"/>
        </w:rPr>
        <w:t>.尊重講</w:t>
      </w:r>
      <w:r w:rsidR="00437443" w:rsidRPr="00646CC7">
        <w:rPr>
          <w:rFonts w:ascii="標楷體" w:eastAsia="標楷體" w:hAnsi="標楷體" w:hint="eastAsia"/>
          <w:color w:val="000000" w:themeColor="text1"/>
        </w:rPr>
        <w:t>師</w:t>
      </w:r>
      <w:r w:rsidR="000B5718" w:rsidRPr="00646CC7">
        <w:rPr>
          <w:rFonts w:ascii="標楷體" w:eastAsia="標楷體" w:hAnsi="標楷體" w:hint="eastAsia"/>
          <w:color w:val="000000" w:themeColor="text1"/>
        </w:rPr>
        <w:t>，學員請勿自行錄影、錄音。</w:t>
      </w:r>
    </w:p>
    <w:p w:rsidR="000B5718" w:rsidRPr="00646CC7" w:rsidRDefault="000B5718" w:rsidP="000B5718">
      <w:pPr>
        <w:spacing w:line="480" w:lineRule="exact"/>
        <w:rPr>
          <w:rFonts w:ascii="標楷體" w:eastAsia="標楷體" w:hAnsi="標楷體"/>
          <w:color w:val="000000" w:themeColor="text1"/>
        </w:rPr>
      </w:pPr>
      <w:r w:rsidRPr="00646CC7">
        <w:rPr>
          <w:rFonts w:ascii="標楷體" w:eastAsia="標楷體" w:hAnsi="標楷體" w:hint="eastAsia"/>
          <w:color w:val="000000" w:themeColor="text1"/>
        </w:rPr>
        <w:t xml:space="preserve">     2.</w:t>
      </w:r>
      <w:r w:rsidR="00437443" w:rsidRPr="00646CC7">
        <w:rPr>
          <w:rFonts w:ascii="標楷體" w:eastAsia="標楷體" w:hAnsi="標楷體" w:hint="eastAsia"/>
          <w:color w:val="000000" w:themeColor="text1"/>
        </w:rPr>
        <w:t>課程</w:t>
      </w:r>
      <w:r w:rsidRPr="00646CC7">
        <w:rPr>
          <w:rFonts w:ascii="標楷體" w:eastAsia="標楷體" w:hAnsi="標楷體" w:hint="eastAsia"/>
          <w:color w:val="000000" w:themeColor="text1"/>
        </w:rPr>
        <w:t>當天，為了環保，請自備環保杯。</w:t>
      </w:r>
    </w:p>
    <w:p w:rsidR="000B5718" w:rsidRDefault="000B5718" w:rsidP="000B5718">
      <w:pPr>
        <w:spacing w:line="480" w:lineRule="exact"/>
        <w:rPr>
          <w:rFonts w:ascii="標楷體" w:eastAsia="標楷體" w:hAnsi="標楷體"/>
          <w:color w:val="000000" w:themeColor="text1"/>
        </w:rPr>
      </w:pPr>
      <w:r w:rsidRPr="00646CC7">
        <w:rPr>
          <w:rFonts w:ascii="標楷體" w:eastAsia="標楷體" w:hAnsi="標楷體" w:hint="eastAsia"/>
          <w:color w:val="000000" w:themeColor="text1"/>
        </w:rPr>
        <w:t xml:space="preserve">     3.</w:t>
      </w:r>
      <w:r w:rsidR="00437443" w:rsidRPr="00646CC7">
        <w:rPr>
          <w:rFonts w:ascii="標楷體" w:eastAsia="標楷體" w:hAnsi="標楷體" w:hint="eastAsia"/>
          <w:color w:val="000000" w:themeColor="text1"/>
        </w:rPr>
        <w:t>教室</w:t>
      </w:r>
      <w:r w:rsidRPr="00646CC7">
        <w:rPr>
          <w:rFonts w:ascii="標楷體" w:eastAsia="標楷體" w:hAnsi="標楷體" w:hint="eastAsia"/>
          <w:color w:val="000000" w:themeColor="text1"/>
        </w:rPr>
        <w:t>內禁止飲</w:t>
      </w:r>
      <w:r w:rsidRPr="000B5718">
        <w:rPr>
          <w:rFonts w:ascii="標楷體" w:eastAsia="標楷體" w:hAnsi="標楷體" w:hint="eastAsia"/>
          <w:color w:val="000000" w:themeColor="text1"/>
        </w:rPr>
        <w:t>食。</w:t>
      </w:r>
    </w:p>
    <w:p w:rsidR="00500567" w:rsidRDefault="00500567" w:rsidP="00E82FAC">
      <w:pPr>
        <w:spacing w:line="480" w:lineRule="exact"/>
        <w:ind w:leftChars="200" w:left="850" w:hangingChars="154" w:hanging="370"/>
        <w:rPr>
          <w:rFonts w:ascii="標楷體" w:eastAsia="標楷體" w:hAnsi="標楷體"/>
          <w:color w:val="000000" w:themeColor="text1"/>
        </w:rPr>
      </w:pPr>
      <w:r>
        <w:rPr>
          <w:rFonts w:ascii="標楷體" w:eastAsia="標楷體" w:hAnsi="標楷體" w:hint="eastAsia"/>
          <w:color w:val="000000" w:themeColor="text1"/>
        </w:rPr>
        <w:t xml:space="preserve"> 4</w:t>
      </w:r>
      <w:r w:rsidRPr="00D75BFD">
        <w:rPr>
          <w:rFonts w:ascii="標楷體" w:eastAsia="標楷體" w:hAnsi="標楷體" w:hint="eastAsia"/>
          <w:color w:val="000000" w:themeColor="text1"/>
        </w:rPr>
        <w:t>.</w:t>
      </w:r>
      <w:r w:rsidR="00E82FAC" w:rsidRPr="00D75BFD">
        <w:rPr>
          <w:rFonts w:ascii="標楷體" w:eastAsia="標楷體" w:hAnsi="標楷體" w:hint="eastAsia"/>
          <w:color w:val="000000" w:themeColor="text1"/>
        </w:rPr>
        <w:t>本課程</w:t>
      </w:r>
      <w:r w:rsidRPr="00D75BFD">
        <w:rPr>
          <w:rFonts w:ascii="標楷體" w:eastAsia="標楷體" w:hAnsi="標楷體"/>
          <w:color w:val="000000" w:themeColor="text1"/>
        </w:rPr>
        <w:t>為學</w:t>
      </w:r>
      <w:r w:rsidRPr="00500567">
        <w:rPr>
          <w:rFonts w:ascii="標楷體" w:eastAsia="標楷體" w:hAnsi="標楷體"/>
          <w:color w:val="000000" w:themeColor="text1"/>
        </w:rPr>
        <w:t>員辦理保險</w:t>
      </w:r>
      <w:r w:rsidRPr="00500567">
        <w:rPr>
          <w:rFonts w:ascii="標楷體" w:eastAsia="標楷體" w:hAnsi="標楷體" w:hint="eastAsia"/>
          <w:color w:val="000000" w:themeColor="text1"/>
        </w:rPr>
        <w:t>，意外保險範圍含意外險至少</w:t>
      </w:r>
      <w:r w:rsidR="003809F2">
        <w:rPr>
          <w:rFonts w:ascii="標楷體" w:eastAsia="標楷體" w:hAnsi="標楷體" w:hint="eastAsia"/>
          <w:color w:val="000000" w:themeColor="text1"/>
        </w:rPr>
        <w:t>250</w:t>
      </w:r>
      <w:r w:rsidRPr="00500567">
        <w:rPr>
          <w:rFonts w:ascii="標楷體" w:eastAsia="標楷體" w:hAnsi="標楷體" w:hint="eastAsia"/>
          <w:color w:val="000000" w:themeColor="text1"/>
        </w:rPr>
        <w:t>萬元、意外醫療</w:t>
      </w:r>
      <w:r w:rsidR="003809F2">
        <w:rPr>
          <w:rFonts w:ascii="標楷體" w:eastAsia="標楷體" w:hAnsi="標楷體" w:hint="eastAsia"/>
          <w:color w:val="000000" w:themeColor="text1"/>
        </w:rPr>
        <w:t>20</w:t>
      </w:r>
      <w:r w:rsidRPr="00500567">
        <w:rPr>
          <w:rFonts w:ascii="標楷體" w:eastAsia="標楷體" w:hAnsi="標楷體" w:hint="eastAsia"/>
          <w:color w:val="000000" w:themeColor="text1"/>
        </w:rPr>
        <w:t>萬元。</w:t>
      </w:r>
    </w:p>
    <w:p w:rsidR="005E7477" w:rsidRDefault="005E7477">
      <w:pPr>
        <w:widowControl/>
        <w:rPr>
          <w:rFonts w:ascii="標楷體" w:eastAsia="標楷體" w:hAnsi="標楷體"/>
          <w:color w:val="000000" w:themeColor="text1"/>
        </w:rPr>
      </w:pPr>
      <w:r>
        <w:rPr>
          <w:rFonts w:ascii="標楷體" w:eastAsia="標楷體" w:hAnsi="標楷體"/>
          <w:color w:val="000000" w:themeColor="text1"/>
        </w:rPr>
        <w:br w:type="page"/>
      </w:r>
    </w:p>
    <w:p w:rsidR="00684B8A" w:rsidRPr="002A1612" w:rsidRDefault="002A1612" w:rsidP="002A1612">
      <w:pPr>
        <w:spacing w:line="480" w:lineRule="exact"/>
        <w:rPr>
          <w:rFonts w:ascii="標楷體" w:eastAsia="標楷體" w:hAnsi="標楷體"/>
          <w:color w:val="000000" w:themeColor="text1"/>
        </w:rPr>
      </w:pPr>
      <w:r>
        <w:rPr>
          <w:rFonts w:ascii="標楷體" w:eastAsia="標楷體" w:hAnsi="標楷體" w:hint="eastAsia"/>
          <w:color w:val="000000" w:themeColor="text1"/>
        </w:rPr>
        <w:lastRenderedPageBreak/>
        <w:t>十二</w:t>
      </w:r>
      <w:r w:rsidRPr="00A95DB2">
        <w:rPr>
          <w:rFonts w:ascii="標楷體" w:eastAsia="標楷體" w:hAnsi="標楷體" w:hint="eastAsia"/>
          <w:color w:val="000000" w:themeColor="text1"/>
        </w:rPr>
        <w:t>、</w:t>
      </w:r>
      <w:r>
        <w:rPr>
          <w:rFonts w:ascii="標楷體" w:eastAsia="標楷體" w:hAnsi="標楷體" w:hint="eastAsia"/>
          <w:color w:val="000000" w:themeColor="text1"/>
        </w:rPr>
        <w:t>講師簡介</w:t>
      </w:r>
      <w:r w:rsidR="00684B8A">
        <w:rPr>
          <w:rFonts w:ascii="標楷體" w:eastAsia="標楷體" w:hAnsi="標楷體" w:hint="eastAsia"/>
          <w:color w:val="000000" w:themeColor="text1"/>
        </w:rPr>
        <w:t xml:space="preserve">   </w:t>
      </w:r>
    </w:p>
    <w:tbl>
      <w:tblPr>
        <w:tblStyle w:val="a7"/>
        <w:tblW w:w="0" w:type="auto"/>
        <w:tblInd w:w="421" w:type="dxa"/>
        <w:tblLook w:val="04A0" w:firstRow="1" w:lastRow="0" w:firstColumn="1" w:lastColumn="0" w:noHBand="0" w:noVBand="1"/>
      </w:tblPr>
      <w:tblGrid>
        <w:gridCol w:w="1275"/>
        <w:gridCol w:w="8222"/>
      </w:tblGrid>
      <w:tr w:rsidR="00220723" w:rsidTr="00A34578">
        <w:tc>
          <w:tcPr>
            <w:tcW w:w="1275" w:type="dxa"/>
          </w:tcPr>
          <w:p w:rsidR="00220723" w:rsidRPr="00435054" w:rsidRDefault="00220723" w:rsidP="00E735B7">
            <w:pPr>
              <w:spacing w:line="480" w:lineRule="exact"/>
              <w:jc w:val="center"/>
              <w:rPr>
                <w:rFonts w:ascii="標楷體" w:eastAsia="標楷體" w:hAnsi="標楷體"/>
                <w:color w:val="000000" w:themeColor="text1"/>
              </w:rPr>
            </w:pPr>
            <w:r>
              <w:rPr>
                <w:rFonts w:ascii="標楷體" w:eastAsia="標楷體" w:hAnsi="標楷體" w:hint="eastAsia"/>
                <w:color w:val="000000" w:themeColor="text1"/>
              </w:rPr>
              <w:t>講師姓名</w:t>
            </w:r>
          </w:p>
        </w:tc>
        <w:tc>
          <w:tcPr>
            <w:tcW w:w="8222" w:type="dxa"/>
          </w:tcPr>
          <w:p w:rsidR="00220723" w:rsidRDefault="00220723" w:rsidP="00E735B7">
            <w:pPr>
              <w:spacing w:line="480" w:lineRule="exact"/>
              <w:jc w:val="center"/>
              <w:rPr>
                <w:rFonts w:ascii="標楷體" w:eastAsia="標楷體" w:hAnsi="標楷體"/>
                <w:color w:val="000000" w:themeColor="text1"/>
              </w:rPr>
            </w:pPr>
            <w:r>
              <w:rPr>
                <w:rFonts w:ascii="標楷體" w:eastAsia="標楷體" w:hAnsi="標楷體" w:hint="eastAsia"/>
                <w:color w:val="000000" w:themeColor="text1"/>
              </w:rPr>
              <w:t>現職</w:t>
            </w:r>
          </w:p>
        </w:tc>
      </w:tr>
      <w:tr w:rsidR="00220723" w:rsidTr="00A34578">
        <w:tc>
          <w:tcPr>
            <w:tcW w:w="1275" w:type="dxa"/>
          </w:tcPr>
          <w:p w:rsidR="00220723" w:rsidRDefault="00E345FA" w:rsidP="00423643">
            <w:pPr>
              <w:spacing w:line="480" w:lineRule="exact"/>
              <w:jc w:val="center"/>
              <w:rPr>
                <w:rFonts w:ascii="標楷體" w:eastAsia="標楷體" w:hAnsi="標楷體"/>
                <w:color w:val="000000" w:themeColor="text1"/>
              </w:rPr>
            </w:pPr>
            <w:r>
              <w:rPr>
                <w:rFonts w:eastAsia="標楷體" w:hint="eastAsia"/>
              </w:rPr>
              <w:t>曾芸家</w:t>
            </w:r>
          </w:p>
        </w:tc>
        <w:tc>
          <w:tcPr>
            <w:tcW w:w="8222" w:type="dxa"/>
          </w:tcPr>
          <w:p w:rsidR="00220723" w:rsidRDefault="00E345FA" w:rsidP="00220723">
            <w:pPr>
              <w:spacing w:line="480" w:lineRule="exact"/>
              <w:rPr>
                <w:rFonts w:ascii="標楷體" w:eastAsia="標楷體" w:hAnsi="標楷體"/>
                <w:color w:val="000000" w:themeColor="text1"/>
              </w:rPr>
            </w:pPr>
            <w:r w:rsidRPr="004D6538">
              <w:rPr>
                <w:rFonts w:eastAsia="標楷體" w:hint="eastAsia"/>
              </w:rPr>
              <w:t>高雄市南區輔具資源中心</w:t>
            </w:r>
            <w:r>
              <w:rPr>
                <w:rFonts w:eastAsia="標楷體" w:hint="eastAsia"/>
              </w:rPr>
              <w:t>主任</w:t>
            </w:r>
          </w:p>
        </w:tc>
      </w:tr>
      <w:tr w:rsidR="00916625" w:rsidTr="00A34578">
        <w:tc>
          <w:tcPr>
            <w:tcW w:w="1275" w:type="dxa"/>
          </w:tcPr>
          <w:p w:rsidR="00916625" w:rsidRDefault="00916625" w:rsidP="00916625">
            <w:pPr>
              <w:spacing w:line="480" w:lineRule="exact"/>
              <w:jc w:val="center"/>
              <w:rPr>
                <w:rFonts w:ascii="標楷體" w:eastAsia="標楷體" w:hAnsi="標楷體"/>
                <w:color w:val="000000" w:themeColor="text1"/>
              </w:rPr>
            </w:pPr>
            <w:r>
              <w:rPr>
                <w:rFonts w:eastAsia="標楷體" w:hint="eastAsia"/>
                <w:color w:val="000000" w:themeColor="text1"/>
              </w:rPr>
              <w:t>李淑貞</w:t>
            </w:r>
          </w:p>
        </w:tc>
        <w:tc>
          <w:tcPr>
            <w:tcW w:w="8222" w:type="dxa"/>
          </w:tcPr>
          <w:p w:rsidR="00916625" w:rsidRDefault="00916625" w:rsidP="00916625">
            <w:pPr>
              <w:spacing w:line="480" w:lineRule="exact"/>
              <w:rPr>
                <w:rFonts w:ascii="標楷體" w:eastAsia="標楷體" w:hAnsi="標楷體"/>
                <w:color w:val="000000" w:themeColor="text1"/>
              </w:rPr>
            </w:pPr>
            <w:r>
              <w:rPr>
                <w:rFonts w:ascii="標楷體" w:eastAsia="標楷體" w:hAnsi="標楷體" w:hint="eastAsia"/>
                <w:color w:val="000000" w:themeColor="text1"/>
              </w:rPr>
              <w:t>◎國立陽明大學物理治療暨輔助科技學系副教授</w:t>
            </w:r>
          </w:p>
          <w:p w:rsidR="00916625" w:rsidRDefault="00916625" w:rsidP="00916625">
            <w:pPr>
              <w:spacing w:line="480" w:lineRule="exact"/>
              <w:rPr>
                <w:rFonts w:ascii="標楷體" w:eastAsia="標楷體" w:hAnsi="標楷體"/>
                <w:color w:val="000000" w:themeColor="text1"/>
              </w:rPr>
            </w:pPr>
            <w:r>
              <w:rPr>
                <w:rFonts w:ascii="標楷體" w:eastAsia="標楷體" w:hAnsi="標楷體" w:hint="eastAsia"/>
                <w:color w:val="000000" w:themeColor="text1"/>
              </w:rPr>
              <w:t>◎國立陽明大學ICF暨輔助科技研究中心主任</w:t>
            </w:r>
          </w:p>
          <w:p w:rsidR="00916625" w:rsidRDefault="00916625" w:rsidP="00916625">
            <w:pPr>
              <w:spacing w:line="480" w:lineRule="exact"/>
              <w:rPr>
                <w:rFonts w:ascii="標楷體" w:eastAsia="標楷體" w:hAnsi="標楷體"/>
                <w:color w:val="000000" w:themeColor="text1"/>
              </w:rPr>
            </w:pPr>
            <w:r>
              <w:rPr>
                <w:rFonts w:ascii="標楷體" w:eastAsia="標楷體" w:hAnsi="標楷體" w:hint="eastAsia"/>
                <w:color w:val="000000" w:themeColor="text1"/>
              </w:rPr>
              <w:t>◎衛生福利部社會及家庭署多功能輔具資源整合推廣中心主任</w:t>
            </w:r>
          </w:p>
        </w:tc>
      </w:tr>
      <w:tr w:rsidR="00916625" w:rsidTr="00A34578">
        <w:tc>
          <w:tcPr>
            <w:tcW w:w="1275" w:type="dxa"/>
          </w:tcPr>
          <w:p w:rsidR="00916625" w:rsidRDefault="00916625" w:rsidP="00916625">
            <w:pPr>
              <w:spacing w:line="480" w:lineRule="exact"/>
              <w:jc w:val="center"/>
              <w:rPr>
                <w:rFonts w:ascii="標楷體" w:eastAsia="標楷體" w:hAnsi="標楷體"/>
                <w:color w:val="000000" w:themeColor="text1"/>
              </w:rPr>
            </w:pPr>
            <w:r>
              <w:rPr>
                <w:rFonts w:eastAsia="標楷體" w:hint="eastAsia"/>
                <w:color w:val="000000" w:themeColor="text1"/>
              </w:rPr>
              <w:t>施啟明</w:t>
            </w:r>
          </w:p>
        </w:tc>
        <w:tc>
          <w:tcPr>
            <w:tcW w:w="8222" w:type="dxa"/>
          </w:tcPr>
          <w:p w:rsidR="00916625" w:rsidRPr="00431FCA" w:rsidRDefault="00916625" w:rsidP="00916625">
            <w:pPr>
              <w:spacing w:line="480" w:lineRule="exact"/>
              <w:rPr>
                <w:rFonts w:ascii="標楷體" w:eastAsia="標楷體" w:hAnsi="標楷體"/>
                <w:color w:val="000000" w:themeColor="text1"/>
              </w:rPr>
            </w:pPr>
            <w:r>
              <w:rPr>
                <w:rFonts w:ascii="標楷體" w:eastAsia="標楷體" w:hAnsi="標楷體" w:hint="eastAsia"/>
                <w:color w:val="000000" w:themeColor="text1"/>
              </w:rPr>
              <w:t>◎</w:t>
            </w:r>
            <w:r w:rsidRPr="00431FCA">
              <w:rPr>
                <w:rFonts w:ascii="標楷體" w:eastAsia="標楷體" w:hAnsi="標楷體" w:hint="eastAsia"/>
                <w:color w:val="000000" w:themeColor="text1"/>
              </w:rPr>
              <w:t>中山醫學大學附設醫院輔具中心組長</w:t>
            </w:r>
          </w:p>
          <w:p w:rsidR="00916625" w:rsidRPr="00431FCA" w:rsidRDefault="00916625" w:rsidP="00916625">
            <w:pPr>
              <w:spacing w:line="480" w:lineRule="exact"/>
              <w:rPr>
                <w:rFonts w:ascii="標楷體" w:eastAsia="標楷體" w:hAnsi="標楷體"/>
                <w:color w:val="000000" w:themeColor="text1"/>
              </w:rPr>
            </w:pPr>
            <w:r>
              <w:rPr>
                <w:rFonts w:ascii="標楷體" w:eastAsia="標楷體" w:hAnsi="標楷體" w:hint="eastAsia"/>
                <w:color w:val="000000" w:themeColor="text1"/>
              </w:rPr>
              <w:t>◎</w:t>
            </w:r>
            <w:r w:rsidRPr="00431FCA">
              <w:rPr>
                <w:rFonts w:ascii="標楷體" w:eastAsia="標楷體" w:hAnsi="標楷體" w:hint="eastAsia"/>
                <w:color w:val="000000" w:themeColor="text1"/>
              </w:rPr>
              <w:t>中山醫學大學物理治療學系兼任講師</w:t>
            </w:r>
          </w:p>
        </w:tc>
      </w:tr>
      <w:tr w:rsidR="00916625" w:rsidTr="00A34578">
        <w:tc>
          <w:tcPr>
            <w:tcW w:w="1275" w:type="dxa"/>
          </w:tcPr>
          <w:p w:rsidR="00916625" w:rsidRDefault="00491ECA" w:rsidP="00916625">
            <w:pPr>
              <w:spacing w:line="480" w:lineRule="exact"/>
              <w:jc w:val="center"/>
              <w:rPr>
                <w:rFonts w:ascii="標楷體" w:eastAsia="標楷體" w:hAnsi="標楷體"/>
                <w:color w:val="000000" w:themeColor="text1"/>
              </w:rPr>
            </w:pPr>
            <w:r>
              <w:rPr>
                <w:rFonts w:ascii="標楷體" w:eastAsia="標楷體" w:hAnsi="標楷體" w:hint="eastAsia"/>
                <w:color w:val="000000" w:themeColor="text1"/>
              </w:rPr>
              <w:t>羅敦信</w:t>
            </w:r>
          </w:p>
        </w:tc>
        <w:tc>
          <w:tcPr>
            <w:tcW w:w="8222" w:type="dxa"/>
          </w:tcPr>
          <w:p w:rsidR="00916625" w:rsidRDefault="000857FC" w:rsidP="00916625">
            <w:pPr>
              <w:spacing w:line="480" w:lineRule="exact"/>
              <w:rPr>
                <w:rFonts w:ascii="標楷體" w:eastAsia="標楷體" w:hAnsi="標楷體"/>
                <w:color w:val="000000" w:themeColor="text1"/>
              </w:rPr>
            </w:pPr>
            <w:r w:rsidRPr="00804B51">
              <w:rPr>
                <w:rFonts w:eastAsia="標楷體" w:hint="eastAsia"/>
                <w:color w:val="000000" w:themeColor="text1"/>
              </w:rPr>
              <w:t>中山醫學大學語言治療與聽力學系助理教授</w:t>
            </w:r>
          </w:p>
        </w:tc>
      </w:tr>
      <w:tr w:rsidR="00916625" w:rsidTr="00A34578">
        <w:trPr>
          <w:trHeight w:val="592"/>
        </w:trPr>
        <w:tc>
          <w:tcPr>
            <w:tcW w:w="1275" w:type="dxa"/>
          </w:tcPr>
          <w:p w:rsidR="00916625" w:rsidRDefault="00916625" w:rsidP="00916625">
            <w:pPr>
              <w:spacing w:line="480" w:lineRule="exact"/>
              <w:jc w:val="center"/>
              <w:rPr>
                <w:rFonts w:ascii="標楷體" w:eastAsia="標楷體" w:hAnsi="標楷體"/>
                <w:color w:val="000000" w:themeColor="text1"/>
              </w:rPr>
            </w:pPr>
            <w:r>
              <w:rPr>
                <w:rFonts w:ascii="標楷體" w:eastAsia="標楷體" w:hAnsi="標楷體" w:hint="eastAsia"/>
                <w:color w:val="000000" w:themeColor="text1"/>
              </w:rPr>
              <w:t>李恆惠</w:t>
            </w:r>
          </w:p>
        </w:tc>
        <w:tc>
          <w:tcPr>
            <w:tcW w:w="8222" w:type="dxa"/>
          </w:tcPr>
          <w:p w:rsidR="00916625" w:rsidRDefault="0063692D" w:rsidP="00916625">
            <w:pPr>
              <w:spacing w:line="480" w:lineRule="exact"/>
              <w:rPr>
                <w:rFonts w:ascii="標楷體" w:eastAsia="標楷體" w:hAnsi="標楷體"/>
                <w:color w:val="000000" w:themeColor="text1"/>
              </w:rPr>
            </w:pPr>
            <w:r>
              <w:rPr>
                <w:rFonts w:ascii="標楷體" w:eastAsia="標楷體" w:hAnsi="標楷體" w:hint="eastAsia"/>
                <w:color w:val="000000" w:themeColor="text1"/>
              </w:rPr>
              <w:t>◎</w:t>
            </w:r>
            <w:r>
              <w:rPr>
                <w:rFonts w:eastAsia="標楷體" w:hint="eastAsia"/>
              </w:rPr>
              <w:t>成大醫院耳鼻喉部聽力師</w:t>
            </w:r>
          </w:p>
        </w:tc>
      </w:tr>
      <w:tr w:rsidR="00916625" w:rsidTr="00A34578">
        <w:tc>
          <w:tcPr>
            <w:tcW w:w="1275" w:type="dxa"/>
          </w:tcPr>
          <w:p w:rsidR="00916625" w:rsidRDefault="00916625" w:rsidP="00916625">
            <w:pPr>
              <w:spacing w:line="480" w:lineRule="exact"/>
              <w:jc w:val="center"/>
              <w:rPr>
                <w:rFonts w:ascii="標楷體" w:eastAsia="標楷體" w:hAnsi="標楷體"/>
                <w:color w:val="000000" w:themeColor="text1"/>
              </w:rPr>
            </w:pPr>
            <w:r>
              <w:rPr>
                <w:rFonts w:ascii="標楷體" w:eastAsia="標楷體" w:hAnsi="標楷體" w:hint="eastAsia"/>
                <w:color w:val="000000" w:themeColor="text1"/>
              </w:rPr>
              <w:t xml:space="preserve"> 鄧菊秀</w:t>
            </w:r>
          </w:p>
        </w:tc>
        <w:tc>
          <w:tcPr>
            <w:tcW w:w="8222" w:type="dxa"/>
          </w:tcPr>
          <w:p w:rsidR="00916625" w:rsidRPr="00860FD6" w:rsidRDefault="0063692D" w:rsidP="00916625">
            <w:pPr>
              <w:rPr>
                <w:rFonts w:eastAsia="標楷體"/>
                <w:color w:val="000000" w:themeColor="text1"/>
              </w:rPr>
            </w:pPr>
            <w:r>
              <w:rPr>
                <w:rFonts w:ascii="標楷體" w:eastAsia="標楷體" w:hAnsi="標楷體" w:hint="eastAsia"/>
                <w:color w:val="000000" w:themeColor="text1"/>
              </w:rPr>
              <w:t>◎</w:t>
            </w:r>
            <w:r w:rsidRPr="006747E2">
              <w:rPr>
                <w:rFonts w:ascii="標楷體" w:eastAsia="標楷體" w:hAnsi="標楷體"/>
                <w:color w:val="000000" w:themeColor="text1"/>
              </w:rPr>
              <w:t>中山醫學大學語言治療與聽力學系暨碩士班專任助理教授</w:t>
            </w:r>
          </w:p>
        </w:tc>
      </w:tr>
      <w:tr w:rsidR="00916625" w:rsidTr="00A34578">
        <w:trPr>
          <w:trHeight w:val="216"/>
        </w:trPr>
        <w:tc>
          <w:tcPr>
            <w:tcW w:w="1275" w:type="dxa"/>
          </w:tcPr>
          <w:p w:rsidR="00916625" w:rsidRDefault="00916625" w:rsidP="00916625">
            <w:pPr>
              <w:spacing w:line="480" w:lineRule="exact"/>
              <w:jc w:val="center"/>
              <w:rPr>
                <w:rFonts w:ascii="標楷體" w:eastAsia="標楷體" w:hAnsi="標楷體"/>
                <w:color w:val="000000" w:themeColor="text1"/>
              </w:rPr>
            </w:pPr>
            <w:r>
              <w:rPr>
                <w:rFonts w:ascii="標楷體" w:eastAsia="標楷體" w:hAnsi="標楷體" w:hint="eastAsia"/>
                <w:color w:val="000000" w:themeColor="text1"/>
              </w:rPr>
              <w:t>楊琮慧</w:t>
            </w:r>
          </w:p>
        </w:tc>
        <w:tc>
          <w:tcPr>
            <w:tcW w:w="8222" w:type="dxa"/>
          </w:tcPr>
          <w:p w:rsidR="00916625" w:rsidRDefault="0063692D" w:rsidP="00916625">
            <w:pPr>
              <w:spacing w:line="480" w:lineRule="exact"/>
              <w:rPr>
                <w:rFonts w:eastAsia="標楷體"/>
              </w:rPr>
            </w:pPr>
            <w:r>
              <w:rPr>
                <w:rFonts w:ascii="標楷體" w:eastAsia="標楷體" w:hAnsi="標楷體" w:hint="eastAsia"/>
                <w:color w:val="000000" w:themeColor="text1"/>
              </w:rPr>
              <w:t>◎</w:t>
            </w:r>
            <w:r>
              <w:rPr>
                <w:rFonts w:eastAsia="標楷體" w:hint="eastAsia"/>
              </w:rPr>
              <w:t>財團法人雅文兒童聽語文教基金會聽力師</w:t>
            </w:r>
          </w:p>
          <w:p w:rsidR="0063692D" w:rsidRDefault="0063692D" w:rsidP="00916625">
            <w:pPr>
              <w:spacing w:line="480" w:lineRule="exact"/>
              <w:rPr>
                <w:rFonts w:ascii="標楷體" w:eastAsia="標楷體" w:hAnsi="標楷體"/>
                <w:color w:val="000000" w:themeColor="text1"/>
              </w:rPr>
            </w:pPr>
            <w:r>
              <w:rPr>
                <w:rFonts w:ascii="標楷體" w:eastAsia="標楷體" w:hAnsi="標楷體" w:hint="eastAsia"/>
                <w:color w:val="000000" w:themeColor="text1"/>
              </w:rPr>
              <w:t>◎</w:t>
            </w:r>
            <w:r>
              <w:rPr>
                <w:rFonts w:eastAsia="標楷體" w:hint="eastAsia"/>
              </w:rPr>
              <w:t>高雄市聽力師公會理事</w:t>
            </w:r>
          </w:p>
        </w:tc>
      </w:tr>
      <w:tr w:rsidR="00916625" w:rsidTr="00A34578">
        <w:trPr>
          <w:trHeight w:val="192"/>
        </w:trPr>
        <w:tc>
          <w:tcPr>
            <w:tcW w:w="1275" w:type="dxa"/>
          </w:tcPr>
          <w:p w:rsidR="00916625" w:rsidRDefault="00916625" w:rsidP="00916625">
            <w:pPr>
              <w:spacing w:line="480" w:lineRule="exact"/>
              <w:jc w:val="center"/>
              <w:rPr>
                <w:rFonts w:ascii="標楷體" w:eastAsia="標楷體" w:hAnsi="標楷體"/>
                <w:color w:val="000000" w:themeColor="text1"/>
              </w:rPr>
            </w:pPr>
            <w:r w:rsidRPr="00D33D29">
              <w:rPr>
                <w:rFonts w:eastAsia="標楷體" w:hint="eastAsia"/>
                <w:color w:val="000000" w:themeColor="text1"/>
              </w:rPr>
              <w:t>葉文英</w:t>
            </w:r>
          </w:p>
        </w:tc>
        <w:tc>
          <w:tcPr>
            <w:tcW w:w="8222" w:type="dxa"/>
          </w:tcPr>
          <w:p w:rsidR="00916625" w:rsidRDefault="00916625" w:rsidP="00916625">
            <w:pPr>
              <w:spacing w:line="480" w:lineRule="exact"/>
              <w:rPr>
                <w:rFonts w:ascii="標楷體" w:eastAsia="標楷體" w:hAnsi="標楷體"/>
                <w:color w:val="000000" w:themeColor="text1"/>
              </w:rPr>
            </w:pPr>
            <w:r w:rsidRPr="0074482D">
              <w:rPr>
                <w:rFonts w:eastAsia="標楷體" w:hint="eastAsia"/>
                <w:color w:val="000000" w:themeColor="text1"/>
              </w:rPr>
              <w:t>三軍總醫院耳鼻喉頭頸外科部聽力師組長</w:t>
            </w:r>
          </w:p>
        </w:tc>
      </w:tr>
      <w:tr w:rsidR="00916625" w:rsidTr="00A34578">
        <w:trPr>
          <w:trHeight w:val="96"/>
        </w:trPr>
        <w:tc>
          <w:tcPr>
            <w:tcW w:w="1275" w:type="dxa"/>
          </w:tcPr>
          <w:p w:rsidR="00916625" w:rsidRDefault="00491ECA" w:rsidP="00916625">
            <w:pPr>
              <w:spacing w:line="480" w:lineRule="exact"/>
              <w:jc w:val="center"/>
              <w:rPr>
                <w:rFonts w:ascii="標楷體" w:eastAsia="標楷體" w:hAnsi="標楷體"/>
                <w:color w:val="000000" w:themeColor="text1"/>
              </w:rPr>
            </w:pPr>
            <w:r>
              <w:rPr>
                <w:rFonts w:ascii="標楷體" w:eastAsia="標楷體" w:hAnsi="標楷體" w:hint="eastAsia"/>
                <w:color w:val="000000" w:themeColor="text1"/>
              </w:rPr>
              <w:t>楊</w:t>
            </w:r>
            <w:r w:rsidR="00485614">
              <w:rPr>
                <w:rFonts w:ascii="標楷體" w:eastAsia="標楷體" w:hAnsi="標楷體" w:hint="eastAsia"/>
                <w:color w:val="000000" w:themeColor="text1"/>
              </w:rPr>
              <w:t>世</w:t>
            </w:r>
            <w:r w:rsidR="002806B6">
              <w:rPr>
                <w:rFonts w:ascii="標楷體" w:eastAsia="標楷體" w:hAnsi="標楷體" w:hint="eastAsia"/>
                <w:color w:val="000000" w:themeColor="text1"/>
              </w:rPr>
              <w:t>宏</w:t>
            </w:r>
          </w:p>
        </w:tc>
        <w:tc>
          <w:tcPr>
            <w:tcW w:w="8222" w:type="dxa"/>
          </w:tcPr>
          <w:p w:rsidR="00916625" w:rsidRDefault="004828D0" w:rsidP="00916625">
            <w:pPr>
              <w:spacing w:line="480" w:lineRule="exact"/>
              <w:rPr>
                <w:rFonts w:ascii="標楷體" w:eastAsia="標楷體" w:hAnsi="標楷體"/>
                <w:color w:val="000000" w:themeColor="text1"/>
              </w:rPr>
            </w:pPr>
            <w:r>
              <w:rPr>
                <w:rFonts w:ascii="標楷體" w:eastAsia="標楷體" w:hAnsi="標楷體" w:hint="eastAsia"/>
                <w:color w:val="000000" w:themeColor="text1"/>
              </w:rPr>
              <w:t>◎</w:t>
            </w:r>
            <w:r w:rsidRPr="004828D0">
              <w:rPr>
                <w:rFonts w:ascii="標楷體" w:eastAsia="標楷體" w:hAnsi="標楷體" w:hint="eastAsia"/>
                <w:color w:val="000000" w:themeColor="text1"/>
              </w:rPr>
              <w:t>台南市輔具資源中心特約聽力師</w:t>
            </w:r>
          </w:p>
          <w:p w:rsidR="004828D0" w:rsidRDefault="004828D0" w:rsidP="00916625">
            <w:pPr>
              <w:spacing w:line="480" w:lineRule="exact"/>
              <w:rPr>
                <w:rFonts w:ascii="標楷體" w:eastAsia="標楷體" w:hAnsi="標楷體"/>
                <w:color w:val="000000" w:themeColor="text1"/>
              </w:rPr>
            </w:pPr>
            <w:r>
              <w:rPr>
                <w:rFonts w:ascii="標楷體" w:eastAsia="標楷體" w:hAnsi="標楷體" w:hint="eastAsia"/>
                <w:color w:val="000000" w:themeColor="text1"/>
              </w:rPr>
              <w:t>◎</w:t>
            </w:r>
            <w:r w:rsidRPr="004828D0">
              <w:rPr>
                <w:rFonts w:ascii="標楷體" w:eastAsia="標楷體" w:hAnsi="標楷體" w:hint="eastAsia"/>
                <w:color w:val="000000" w:themeColor="text1"/>
              </w:rPr>
              <w:t>金門縣輔具資源中心特約聽力師</w:t>
            </w:r>
          </w:p>
        </w:tc>
      </w:tr>
      <w:tr w:rsidR="00916625" w:rsidTr="00A34578">
        <w:trPr>
          <w:trHeight w:val="396"/>
        </w:trPr>
        <w:tc>
          <w:tcPr>
            <w:tcW w:w="1275" w:type="dxa"/>
          </w:tcPr>
          <w:p w:rsidR="00916625" w:rsidRDefault="00916625" w:rsidP="00916625">
            <w:pPr>
              <w:spacing w:line="480" w:lineRule="exact"/>
              <w:jc w:val="center"/>
              <w:rPr>
                <w:rFonts w:ascii="標楷體" w:eastAsia="標楷體" w:hAnsi="標楷體"/>
                <w:color w:val="000000" w:themeColor="text1"/>
              </w:rPr>
            </w:pPr>
            <w:r>
              <w:rPr>
                <w:rFonts w:eastAsia="標楷體" w:hint="eastAsia"/>
              </w:rPr>
              <w:t>張慧珊</w:t>
            </w:r>
          </w:p>
        </w:tc>
        <w:tc>
          <w:tcPr>
            <w:tcW w:w="8222" w:type="dxa"/>
          </w:tcPr>
          <w:p w:rsidR="00916625" w:rsidRDefault="00916625" w:rsidP="00916625">
            <w:pPr>
              <w:spacing w:line="480" w:lineRule="exact"/>
              <w:rPr>
                <w:rFonts w:eastAsia="標楷體"/>
              </w:rPr>
            </w:pPr>
            <w:r>
              <w:rPr>
                <w:rFonts w:ascii="標楷體" w:eastAsia="標楷體" w:hAnsi="標楷體" w:hint="eastAsia"/>
                <w:color w:val="000000" w:themeColor="text1"/>
              </w:rPr>
              <w:t>◎</w:t>
            </w:r>
            <w:r>
              <w:rPr>
                <w:rFonts w:eastAsia="標楷體" w:hint="eastAsia"/>
              </w:rPr>
              <w:t>亞洲大學聽力暨語言治療學系助理教授</w:t>
            </w:r>
          </w:p>
          <w:p w:rsidR="00916625" w:rsidRDefault="00916625" w:rsidP="00916625">
            <w:pPr>
              <w:spacing w:line="480" w:lineRule="exact"/>
              <w:rPr>
                <w:rFonts w:eastAsia="標楷體"/>
              </w:rPr>
            </w:pPr>
            <w:r>
              <w:rPr>
                <w:rFonts w:ascii="標楷體" w:eastAsia="標楷體" w:hAnsi="標楷體" w:hint="eastAsia"/>
                <w:color w:val="000000" w:themeColor="text1"/>
              </w:rPr>
              <w:t>◎</w:t>
            </w:r>
            <w:r>
              <w:rPr>
                <w:rFonts w:eastAsia="標楷體" w:hint="eastAsia"/>
              </w:rPr>
              <w:t>花蓮縣輔具資源中心外聘聽力師</w:t>
            </w:r>
          </w:p>
          <w:p w:rsidR="00916625" w:rsidRDefault="00916625" w:rsidP="00916625">
            <w:pPr>
              <w:spacing w:line="480" w:lineRule="exact"/>
              <w:rPr>
                <w:rFonts w:ascii="標楷體" w:eastAsia="標楷體" w:hAnsi="標楷體"/>
                <w:color w:val="000000" w:themeColor="text1"/>
              </w:rPr>
            </w:pPr>
            <w:r>
              <w:rPr>
                <w:rFonts w:ascii="標楷體" w:eastAsia="標楷體" w:hAnsi="標楷體" w:hint="eastAsia"/>
                <w:color w:val="000000" w:themeColor="text1"/>
              </w:rPr>
              <w:t>◎</w:t>
            </w:r>
            <w:r>
              <w:rPr>
                <w:rFonts w:eastAsia="標楷體" w:hint="eastAsia"/>
              </w:rPr>
              <w:t>澎湖縣輔具資源中心外聘聽力師</w:t>
            </w:r>
          </w:p>
        </w:tc>
      </w:tr>
      <w:tr w:rsidR="00916625" w:rsidTr="00A34578">
        <w:trPr>
          <w:trHeight w:val="204"/>
        </w:trPr>
        <w:tc>
          <w:tcPr>
            <w:tcW w:w="1275" w:type="dxa"/>
          </w:tcPr>
          <w:p w:rsidR="00916625" w:rsidRDefault="00167CD9" w:rsidP="00916625">
            <w:pPr>
              <w:spacing w:line="480" w:lineRule="exact"/>
              <w:jc w:val="center"/>
              <w:rPr>
                <w:rFonts w:eastAsia="標楷體"/>
                <w:color w:val="000000" w:themeColor="text1"/>
              </w:rPr>
            </w:pPr>
            <w:r>
              <w:rPr>
                <w:rFonts w:eastAsia="標楷體" w:hint="eastAsia"/>
              </w:rPr>
              <w:t>蕭素惠</w:t>
            </w:r>
          </w:p>
        </w:tc>
        <w:tc>
          <w:tcPr>
            <w:tcW w:w="8222" w:type="dxa"/>
          </w:tcPr>
          <w:p w:rsidR="00916625" w:rsidRDefault="00167CD9" w:rsidP="00916625">
            <w:pPr>
              <w:ind w:rightChars="-45" w:right="-108"/>
              <w:rPr>
                <w:rFonts w:eastAsia="標楷體"/>
              </w:rPr>
            </w:pPr>
            <w:r>
              <w:rPr>
                <w:rFonts w:ascii="標楷體" w:eastAsia="標楷體" w:hAnsi="標楷體" w:hint="eastAsia"/>
                <w:color w:val="000000" w:themeColor="text1"/>
              </w:rPr>
              <w:t>◎</w:t>
            </w:r>
            <w:r>
              <w:rPr>
                <w:rFonts w:eastAsia="標楷體" w:hint="eastAsia"/>
              </w:rPr>
              <w:t>國軍高雄總醫院耳鼻喉科聽力師</w:t>
            </w:r>
          </w:p>
          <w:p w:rsidR="00167CD9" w:rsidRPr="000552F4" w:rsidRDefault="00167CD9" w:rsidP="00916625">
            <w:pPr>
              <w:ind w:rightChars="-45" w:right="-108"/>
              <w:rPr>
                <w:rFonts w:eastAsia="標楷體"/>
              </w:rPr>
            </w:pPr>
            <w:r>
              <w:rPr>
                <w:rFonts w:ascii="標楷體" w:eastAsia="標楷體" w:hAnsi="標楷體" w:hint="eastAsia"/>
                <w:color w:val="000000" w:themeColor="text1"/>
              </w:rPr>
              <w:t>◎</w:t>
            </w:r>
            <w:r>
              <w:rPr>
                <w:rFonts w:eastAsia="標楷體" w:hint="eastAsia"/>
              </w:rPr>
              <w:t>高中職聽力損失學生調頻輔具評估人員</w:t>
            </w:r>
          </w:p>
        </w:tc>
      </w:tr>
    </w:tbl>
    <w:p w:rsidR="005E7477" w:rsidRDefault="005E7477" w:rsidP="000B5718">
      <w:pPr>
        <w:spacing w:line="480" w:lineRule="exact"/>
        <w:rPr>
          <w:rFonts w:ascii="標楷體" w:eastAsia="標楷體" w:hAnsi="標楷體"/>
          <w:color w:val="000000" w:themeColor="text1"/>
        </w:rPr>
      </w:pPr>
    </w:p>
    <w:p w:rsidR="005E7477" w:rsidRDefault="005E7477">
      <w:pPr>
        <w:widowControl/>
        <w:rPr>
          <w:rFonts w:ascii="標楷體" w:eastAsia="標楷體" w:hAnsi="標楷體"/>
          <w:color w:val="000000" w:themeColor="text1"/>
        </w:rPr>
      </w:pPr>
      <w:r>
        <w:rPr>
          <w:rFonts w:ascii="標楷體" w:eastAsia="標楷體" w:hAnsi="標楷體"/>
          <w:color w:val="000000" w:themeColor="text1"/>
        </w:rPr>
        <w:br w:type="page"/>
      </w:r>
    </w:p>
    <w:p w:rsidR="00B61ECE" w:rsidRDefault="002A1612" w:rsidP="00653F6E">
      <w:pPr>
        <w:spacing w:line="480" w:lineRule="exact"/>
        <w:rPr>
          <w:rFonts w:ascii="標楷體" w:eastAsia="標楷體" w:hAnsi="標楷體"/>
          <w:color w:val="000000" w:themeColor="text1"/>
        </w:rPr>
      </w:pPr>
      <w:r>
        <w:rPr>
          <w:rFonts w:ascii="標楷體" w:eastAsia="標楷體" w:hAnsi="標楷體" w:hint="eastAsia"/>
          <w:color w:val="000000" w:themeColor="text1"/>
        </w:rPr>
        <w:lastRenderedPageBreak/>
        <w:t>十三</w:t>
      </w:r>
      <w:r w:rsidRPr="00A95DB2">
        <w:rPr>
          <w:rFonts w:ascii="標楷體" w:eastAsia="標楷體" w:hAnsi="標楷體" w:hint="eastAsia"/>
          <w:color w:val="000000" w:themeColor="text1"/>
        </w:rPr>
        <w:t>、</w:t>
      </w:r>
      <w:r>
        <w:rPr>
          <w:rFonts w:ascii="標楷體" w:eastAsia="標楷體" w:hAnsi="標楷體" w:hint="eastAsia"/>
          <w:color w:val="000000" w:themeColor="text1"/>
        </w:rPr>
        <w:t>課程表</w:t>
      </w:r>
    </w:p>
    <w:tbl>
      <w:tblPr>
        <w:tblW w:w="4685"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61"/>
        <w:gridCol w:w="3138"/>
        <w:gridCol w:w="520"/>
        <w:gridCol w:w="1396"/>
        <w:gridCol w:w="2494"/>
        <w:gridCol w:w="1382"/>
      </w:tblGrid>
      <w:tr w:rsidR="00E2597E" w:rsidRPr="00654201" w:rsidTr="002E58B7">
        <w:trPr>
          <w:tblHeader/>
          <w:jc w:val="center"/>
        </w:trPr>
        <w:tc>
          <w:tcPr>
            <w:tcW w:w="5000" w:type="pct"/>
            <w:gridSpan w:val="6"/>
            <w:vAlign w:val="center"/>
          </w:tcPr>
          <w:p w:rsidR="00E2597E" w:rsidRPr="00654201" w:rsidRDefault="00E2597E" w:rsidP="002E58B7">
            <w:pPr>
              <w:widowControl/>
              <w:jc w:val="center"/>
              <w:rPr>
                <w:rFonts w:eastAsia="標楷體"/>
                <w:b/>
                <w:color w:val="000000" w:themeColor="text1"/>
                <w:sz w:val="28"/>
                <w:szCs w:val="28"/>
              </w:rPr>
            </w:pPr>
            <w:r w:rsidRPr="00654201">
              <w:rPr>
                <w:rFonts w:eastAsia="標楷體"/>
                <w:b/>
                <w:color w:val="000000" w:themeColor="text1"/>
                <w:sz w:val="28"/>
                <w:szCs w:val="28"/>
              </w:rPr>
              <w:t>10</w:t>
            </w:r>
            <w:r>
              <w:rPr>
                <w:rFonts w:eastAsia="標楷體" w:hint="eastAsia"/>
                <w:b/>
                <w:color w:val="000000" w:themeColor="text1"/>
                <w:sz w:val="28"/>
                <w:szCs w:val="28"/>
              </w:rPr>
              <w:t>8</w:t>
            </w:r>
            <w:r w:rsidRPr="00654201">
              <w:rPr>
                <w:rFonts w:eastAsia="標楷體" w:hAnsi="標楷體"/>
                <w:b/>
                <w:color w:val="000000" w:themeColor="text1"/>
                <w:sz w:val="28"/>
                <w:szCs w:val="28"/>
              </w:rPr>
              <w:t>年</w:t>
            </w:r>
            <w:r w:rsidRPr="00654201">
              <w:rPr>
                <w:rFonts w:eastAsia="標楷體" w:hAnsi="標楷體" w:hint="eastAsia"/>
                <w:b/>
                <w:color w:val="000000" w:themeColor="text1"/>
                <w:sz w:val="28"/>
                <w:szCs w:val="28"/>
              </w:rPr>
              <w:t>丙</w:t>
            </w:r>
            <w:r w:rsidRPr="00654201">
              <w:rPr>
                <w:rFonts w:eastAsia="標楷體" w:hAnsi="標楷體"/>
                <w:b/>
                <w:color w:val="000000" w:themeColor="text1"/>
                <w:sz w:val="28"/>
                <w:szCs w:val="28"/>
              </w:rPr>
              <w:t>類輔具評估人員訓練課程表</w:t>
            </w:r>
          </w:p>
        </w:tc>
      </w:tr>
      <w:tr w:rsidR="00E2597E" w:rsidRPr="00654201" w:rsidTr="00B878F0">
        <w:trPr>
          <w:tblHeader/>
          <w:jc w:val="center"/>
        </w:trPr>
        <w:tc>
          <w:tcPr>
            <w:tcW w:w="245" w:type="pct"/>
            <w:vAlign w:val="center"/>
          </w:tcPr>
          <w:p w:rsidR="00E2597E" w:rsidRPr="00654201" w:rsidRDefault="00E2597E" w:rsidP="002E58B7">
            <w:pPr>
              <w:widowControl/>
              <w:jc w:val="center"/>
              <w:rPr>
                <w:rFonts w:eastAsia="標楷體"/>
                <w:b/>
                <w:color w:val="000000" w:themeColor="text1"/>
              </w:rPr>
            </w:pPr>
            <w:r w:rsidRPr="00654201">
              <w:rPr>
                <w:rFonts w:eastAsia="標楷體" w:hAnsi="標楷體"/>
                <w:b/>
                <w:color w:val="000000" w:themeColor="text1"/>
              </w:rPr>
              <w:t>序號</w:t>
            </w:r>
          </w:p>
        </w:tc>
        <w:tc>
          <w:tcPr>
            <w:tcW w:w="1671" w:type="pct"/>
            <w:vAlign w:val="center"/>
          </w:tcPr>
          <w:p w:rsidR="00E2597E" w:rsidRPr="00654201" w:rsidRDefault="00E2597E" w:rsidP="002E58B7">
            <w:pPr>
              <w:widowControl/>
              <w:jc w:val="center"/>
              <w:rPr>
                <w:rFonts w:eastAsia="標楷體"/>
                <w:b/>
                <w:color w:val="000000" w:themeColor="text1"/>
              </w:rPr>
            </w:pPr>
            <w:r w:rsidRPr="00654201">
              <w:rPr>
                <w:rFonts w:eastAsia="標楷體" w:hAnsi="標楷體"/>
                <w:b/>
                <w:color w:val="000000" w:themeColor="text1"/>
              </w:rPr>
              <w:t>課程名稱</w:t>
            </w:r>
          </w:p>
        </w:tc>
        <w:tc>
          <w:tcPr>
            <w:tcW w:w="277" w:type="pct"/>
            <w:vAlign w:val="center"/>
          </w:tcPr>
          <w:p w:rsidR="00E2597E" w:rsidRPr="00654201" w:rsidRDefault="00E2597E" w:rsidP="002E58B7">
            <w:pPr>
              <w:widowControl/>
              <w:jc w:val="center"/>
              <w:rPr>
                <w:rFonts w:eastAsia="標楷體"/>
                <w:b/>
                <w:color w:val="000000" w:themeColor="text1"/>
              </w:rPr>
            </w:pPr>
            <w:r w:rsidRPr="00654201">
              <w:rPr>
                <w:rFonts w:eastAsia="標楷體" w:hAnsi="標楷體"/>
                <w:b/>
                <w:color w:val="000000" w:themeColor="text1"/>
              </w:rPr>
              <w:t>時數</w:t>
            </w:r>
          </w:p>
        </w:tc>
        <w:tc>
          <w:tcPr>
            <w:tcW w:w="743" w:type="pct"/>
            <w:vAlign w:val="center"/>
          </w:tcPr>
          <w:p w:rsidR="00E2597E" w:rsidRPr="00654201" w:rsidRDefault="00E2597E" w:rsidP="002E58B7">
            <w:pPr>
              <w:widowControl/>
              <w:jc w:val="center"/>
              <w:rPr>
                <w:rFonts w:eastAsia="標楷體"/>
                <w:b/>
                <w:color w:val="000000" w:themeColor="text1"/>
              </w:rPr>
            </w:pPr>
            <w:r w:rsidRPr="00654201">
              <w:rPr>
                <w:rFonts w:eastAsia="標楷體" w:hAnsi="標楷體"/>
                <w:b/>
                <w:color w:val="000000" w:themeColor="text1"/>
              </w:rPr>
              <w:t>講師</w:t>
            </w:r>
          </w:p>
        </w:tc>
        <w:tc>
          <w:tcPr>
            <w:tcW w:w="1328" w:type="pct"/>
            <w:vAlign w:val="center"/>
          </w:tcPr>
          <w:p w:rsidR="00E2597E" w:rsidRPr="00654201" w:rsidRDefault="00E2597E" w:rsidP="002E58B7">
            <w:pPr>
              <w:widowControl/>
              <w:jc w:val="center"/>
              <w:rPr>
                <w:rFonts w:eastAsia="標楷體"/>
                <w:b/>
                <w:color w:val="000000" w:themeColor="text1"/>
              </w:rPr>
            </w:pPr>
            <w:r w:rsidRPr="00654201">
              <w:rPr>
                <w:rFonts w:eastAsia="標楷體" w:hAnsi="標楷體"/>
                <w:b/>
                <w:color w:val="000000" w:themeColor="text1"/>
              </w:rPr>
              <w:t>場地</w:t>
            </w:r>
          </w:p>
        </w:tc>
        <w:tc>
          <w:tcPr>
            <w:tcW w:w="736" w:type="pct"/>
            <w:vAlign w:val="center"/>
          </w:tcPr>
          <w:p w:rsidR="00E2597E" w:rsidRPr="00654201" w:rsidRDefault="00E2597E" w:rsidP="002E58B7">
            <w:pPr>
              <w:widowControl/>
              <w:jc w:val="center"/>
              <w:rPr>
                <w:rFonts w:eastAsia="標楷體"/>
                <w:b/>
                <w:color w:val="000000" w:themeColor="text1"/>
              </w:rPr>
            </w:pPr>
            <w:r w:rsidRPr="00654201">
              <w:rPr>
                <w:rFonts w:eastAsia="標楷體" w:hAnsi="標楷體"/>
                <w:b/>
                <w:color w:val="000000" w:themeColor="text1"/>
              </w:rPr>
              <w:t>日期</w:t>
            </w:r>
          </w:p>
        </w:tc>
      </w:tr>
      <w:tr w:rsidR="00E2597E" w:rsidRPr="00654AC2" w:rsidTr="002E58B7">
        <w:trPr>
          <w:trHeight w:val="240"/>
          <w:jc w:val="center"/>
        </w:trPr>
        <w:tc>
          <w:tcPr>
            <w:tcW w:w="5000" w:type="pct"/>
            <w:gridSpan w:val="6"/>
            <w:tcBorders>
              <w:top w:val="single" w:sz="4" w:space="0" w:color="auto"/>
              <w:bottom w:val="single" w:sz="4" w:space="0" w:color="auto"/>
            </w:tcBorders>
            <w:vAlign w:val="center"/>
          </w:tcPr>
          <w:p w:rsidR="00E2597E" w:rsidRPr="00654AC2" w:rsidRDefault="00E2597E" w:rsidP="002E58B7">
            <w:pPr>
              <w:widowControl/>
              <w:jc w:val="center"/>
              <w:rPr>
                <w:rFonts w:eastAsia="標楷體"/>
                <w:b/>
                <w:color w:val="000000" w:themeColor="text1"/>
              </w:rPr>
            </w:pPr>
            <w:r w:rsidRPr="00654AC2">
              <w:rPr>
                <w:rFonts w:eastAsia="標楷體" w:hint="eastAsia"/>
                <w:b/>
                <w:color w:val="000000" w:themeColor="text1"/>
              </w:rPr>
              <w:t>基礎課程</w:t>
            </w:r>
            <w:r w:rsidRPr="00654201">
              <w:rPr>
                <w:rFonts w:eastAsia="標楷體"/>
                <w:b/>
                <w:color w:val="000000" w:themeColor="text1"/>
              </w:rPr>
              <w:t>(</w:t>
            </w:r>
            <w:r w:rsidRPr="00654201">
              <w:rPr>
                <w:rFonts w:eastAsia="標楷體" w:hAnsi="標楷體"/>
                <w:b/>
                <w:color w:val="000000" w:themeColor="text1"/>
              </w:rPr>
              <w:t>合計</w:t>
            </w:r>
            <w:r>
              <w:rPr>
                <w:rFonts w:eastAsia="標楷體" w:hint="eastAsia"/>
                <w:b/>
                <w:color w:val="000000" w:themeColor="text1"/>
              </w:rPr>
              <w:t>13</w:t>
            </w:r>
            <w:r w:rsidRPr="00654201">
              <w:rPr>
                <w:rFonts w:eastAsia="標楷體" w:hAnsi="標楷體"/>
                <w:b/>
                <w:color w:val="000000" w:themeColor="text1"/>
              </w:rPr>
              <w:t>小時</w:t>
            </w:r>
            <w:r w:rsidRPr="00654201">
              <w:rPr>
                <w:rFonts w:eastAsia="標楷體"/>
                <w:b/>
                <w:color w:val="000000" w:themeColor="text1"/>
              </w:rPr>
              <w:t>)</w:t>
            </w:r>
          </w:p>
        </w:tc>
      </w:tr>
      <w:tr w:rsidR="00E2597E" w:rsidRPr="00654201" w:rsidTr="00B878F0">
        <w:trPr>
          <w:trHeight w:val="96"/>
          <w:jc w:val="center"/>
        </w:trPr>
        <w:tc>
          <w:tcPr>
            <w:tcW w:w="245" w:type="pct"/>
            <w:tcBorders>
              <w:top w:val="single" w:sz="4" w:space="0" w:color="auto"/>
              <w:bottom w:val="single" w:sz="4" w:space="0" w:color="auto"/>
            </w:tcBorders>
            <w:vAlign w:val="center"/>
          </w:tcPr>
          <w:p w:rsidR="00E2597E" w:rsidRPr="00871FDC" w:rsidRDefault="00E2597E" w:rsidP="002E58B7">
            <w:pPr>
              <w:widowControl/>
              <w:jc w:val="center"/>
              <w:rPr>
                <w:rFonts w:eastAsia="標楷體"/>
                <w:color w:val="000000" w:themeColor="text1"/>
              </w:rPr>
            </w:pPr>
            <w:r w:rsidRPr="00871FDC">
              <w:rPr>
                <w:rFonts w:eastAsia="標楷體"/>
                <w:color w:val="000000" w:themeColor="text1"/>
              </w:rPr>
              <w:t>5</w:t>
            </w:r>
          </w:p>
        </w:tc>
        <w:tc>
          <w:tcPr>
            <w:tcW w:w="1671" w:type="pct"/>
            <w:tcBorders>
              <w:top w:val="single" w:sz="4" w:space="0" w:color="auto"/>
              <w:bottom w:val="single" w:sz="4" w:space="0" w:color="auto"/>
            </w:tcBorders>
            <w:vAlign w:val="center"/>
          </w:tcPr>
          <w:p w:rsidR="00E2597E" w:rsidRPr="00871FDC" w:rsidRDefault="00E2597E" w:rsidP="002E58B7">
            <w:pPr>
              <w:widowControl/>
              <w:spacing w:line="280" w:lineRule="exact"/>
              <w:rPr>
                <w:rFonts w:ascii="12" w:eastAsia="標楷體" w:hAnsi="12" w:hint="eastAsia"/>
                <w:color w:val="000000" w:themeColor="text1"/>
                <w:kern w:val="0"/>
              </w:rPr>
            </w:pPr>
            <w:r w:rsidRPr="00871FDC">
              <w:rPr>
                <w:rFonts w:ascii="12" w:eastAsia="標楷體" w:hAnsi="12" w:hint="eastAsia"/>
                <w:color w:val="000000" w:themeColor="text1"/>
                <w:kern w:val="0"/>
              </w:rPr>
              <w:t>輔具展示館輔具操作體驗教學</w:t>
            </w:r>
          </w:p>
        </w:tc>
        <w:tc>
          <w:tcPr>
            <w:tcW w:w="277" w:type="pct"/>
            <w:tcBorders>
              <w:top w:val="single" w:sz="4" w:space="0" w:color="auto"/>
              <w:bottom w:val="single" w:sz="4" w:space="0" w:color="auto"/>
            </w:tcBorders>
            <w:vAlign w:val="center"/>
          </w:tcPr>
          <w:p w:rsidR="00E2597E" w:rsidRPr="00871FDC" w:rsidRDefault="00E2597E" w:rsidP="002E58B7">
            <w:pPr>
              <w:widowControl/>
              <w:spacing w:line="280" w:lineRule="exact"/>
              <w:jc w:val="center"/>
              <w:rPr>
                <w:rFonts w:ascii="12" w:eastAsia="標楷體" w:hAnsi="12" w:hint="eastAsia"/>
                <w:color w:val="000000" w:themeColor="text1"/>
                <w:kern w:val="0"/>
              </w:rPr>
            </w:pPr>
            <w:r w:rsidRPr="00871FDC">
              <w:rPr>
                <w:rFonts w:ascii="12" w:eastAsia="標楷體" w:hAnsi="12"/>
                <w:color w:val="000000" w:themeColor="text1"/>
                <w:kern w:val="0"/>
              </w:rPr>
              <w:t>2</w:t>
            </w:r>
          </w:p>
        </w:tc>
        <w:tc>
          <w:tcPr>
            <w:tcW w:w="743" w:type="pct"/>
            <w:tcBorders>
              <w:top w:val="single" w:sz="4" w:space="0" w:color="auto"/>
              <w:bottom w:val="single" w:sz="4" w:space="0" w:color="auto"/>
              <w:right w:val="single" w:sz="4" w:space="0" w:color="auto"/>
            </w:tcBorders>
            <w:vAlign w:val="center"/>
          </w:tcPr>
          <w:p w:rsidR="00E2597E" w:rsidRPr="00871FDC" w:rsidRDefault="00D228BA" w:rsidP="002E58B7">
            <w:pPr>
              <w:jc w:val="center"/>
              <w:rPr>
                <w:rFonts w:eastAsia="標楷體"/>
                <w:color w:val="000000" w:themeColor="text1"/>
              </w:rPr>
            </w:pPr>
            <w:r w:rsidRPr="00871FDC">
              <w:rPr>
                <w:rFonts w:eastAsia="標楷體" w:hint="eastAsia"/>
                <w:color w:val="000000" w:themeColor="text1"/>
              </w:rPr>
              <w:t>曾芸家</w:t>
            </w:r>
          </w:p>
        </w:tc>
        <w:tc>
          <w:tcPr>
            <w:tcW w:w="1328" w:type="pct"/>
            <w:tcBorders>
              <w:top w:val="single" w:sz="4" w:space="0" w:color="auto"/>
              <w:left w:val="single" w:sz="4" w:space="0" w:color="auto"/>
              <w:bottom w:val="single" w:sz="4" w:space="0" w:color="auto"/>
            </w:tcBorders>
            <w:vAlign w:val="center"/>
          </w:tcPr>
          <w:p w:rsidR="00E2597E" w:rsidRPr="00871FDC" w:rsidRDefault="00E2597E" w:rsidP="002E58B7">
            <w:pPr>
              <w:jc w:val="center"/>
              <w:rPr>
                <w:rFonts w:ascii="12" w:eastAsia="標楷體" w:hAnsi="12" w:hint="eastAsia"/>
                <w:color w:val="000000" w:themeColor="text1"/>
                <w:kern w:val="0"/>
              </w:rPr>
            </w:pPr>
            <w:r w:rsidRPr="00871FDC">
              <w:rPr>
                <w:rFonts w:ascii="12" w:eastAsia="標楷體" w:hAnsi="12" w:hint="eastAsia"/>
                <w:color w:val="000000" w:themeColor="text1"/>
                <w:kern w:val="0"/>
              </w:rPr>
              <w:t>高雄</w:t>
            </w:r>
            <w:r w:rsidRPr="00871FDC">
              <w:rPr>
                <w:rFonts w:ascii="12" w:eastAsia="標楷體" w:hAnsi="12"/>
                <w:color w:val="000000" w:themeColor="text1"/>
                <w:kern w:val="0"/>
              </w:rPr>
              <w:t>南區輔具中心</w:t>
            </w:r>
            <w:r w:rsidRPr="00871FDC">
              <w:rPr>
                <w:rFonts w:ascii="12" w:eastAsia="標楷體" w:hAnsi="12" w:hint="eastAsia"/>
                <w:color w:val="000000" w:themeColor="text1"/>
                <w:kern w:val="0"/>
              </w:rPr>
              <w:t>(</w:t>
            </w:r>
            <w:r w:rsidRPr="00871FDC">
              <w:rPr>
                <w:rFonts w:ascii="12" w:eastAsia="標楷體" w:hAnsi="12"/>
                <w:color w:val="000000" w:themeColor="text1"/>
                <w:kern w:val="0"/>
              </w:rPr>
              <w:t>高雄市前鎮區翠亨北路</w:t>
            </w:r>
            <w:r w:rsidRPr="00871FDC">
              <w:rPr>
                <w:rFonts w:ascii="12" w:eastAsia="標楷體" w:hAnsi="12"/>
                <w:color w:val="000000" w:themeColor="text1"/>
                <w:kern w:val="0"/>
              </w:rPr>
              <w:t>392</w:t>
            </w:r>
            <w:r w:rsidRPr="00871FDC">
              <w:rPr>
                <w:rFonts w:ascii="12" w:eastAsia="標楷體" w:hAnsi="12"/>
                <w:color w:val="000000" w:themeColor="text1"/>
                <w:kern w:val="0"/>
              </w:rPr>
              <w:t>號</w:t>
            </w:r>
            <w:r w:rsidRPr="00871FDC">
              <w:rPr>
                <w:rFonts w:ascii="12" w:eastAsia="標楷體" w:hAnsi="12" w:hint="eastAsia"/>
                <w:color w:val="000000" w:themeColor="text1"/>
                <w:kern w:val="0"/>
              </w:rPr>
              <w:t>)</w:t>
            </w:r>
          </w:p>
        </w:tc>
        <w:tc>
          <w:tcPr>
            <w:tcW w:w="736" w:type="pct"/>
            <w:tcBorders>
              <w:top w:val="single" w:sz="4" w:space="0" w:color="auto"/>
              <w:bottom w:val="single" w:sz="4" w:space="0" w:color="auto"/>
            </w:tcBorders>
            <w:vAlign w:val="center"/>
          </w:tcPr>
          <w:p w:rsidR="00E2597E" w:rsidRPr="00871FDC" w:rsidRDefault="00E2597E" w:rsidP="002E58B7">
            <w:pPr>
              <w:widowControl/>
              <w:jc w:val="center"/>
              <w:rPr>
                <w:rFonts w:ascii="12" w:eastAsia="標楷體" w:hAnsi="12" w:hint="eastAsia"/>
                <w:color w:val="000000" w:themeColor="text1"/>
                <w:kern w:val="0"/>
              </w:rPr>
            </w:pPr>
            <w:r w:rsidRPr="00871FDC">
              <w:rPr>
                <w:rFonts w:ascii="12" w:eastAsia="標楷體" w:hAnsi="12" w:hint="eastAsia"/>
                <w:color w:val="000000" w:themeColor="text1"/>
                <w:kern w:val="0"/>
              </w:rPr>
              <w:t>4/2</w:t>
            </w:r>
            <w:r w:rsidRPr="00871FDC">
              <w:rPr>
                <w:rFonts w:ascii="12" w:eastAsia="標楷體" w:hAnsi="12"/>
                <w:color w:val="000000" w:themeColor="text1"/>
                <w:kern w:val="0"/>
              </w:rPr>
              <w:t>0(</w:t>
            </w:r>
            <w:r w:rsidRPr="00871FDC">
              <w:rPr>
                <w:rFonts w:ascii="12" w:eastAsia="標楷體" w:hAnsi="12" w:hint="eastAsia"/>
                <w:color w:val="000000" w:themeColor="text1"/>
                <w:kern w:val="0"/>
              </w:rPr>
              <w:t>六</w:t>
            </w:r>
            <w:r w:rsidRPr="00871FDC">
              <w:rPr>
                <w:rFonts w:ascii="12" w:eastAsia="標楷體" w:hAnsi="12" w:hint="eastAsia"/>
                <w:color w:val="000000" w:themeColor="text1"/>
                <w:kern w:val="0"/>
              </w:rPr>
              <w:t>)</w:t>
            </w:r>
          </w:p>
        </w:tc>
      </w:tr>
      <w:tr w:rsidR="00B878F0" w:rsidRPr="00654201" w:rsidTr="00B878F0">
        <w:trPr>
          <w:trHeight w:val="456"/>
          <w:jc w:val="center"/>
        </w:trPr>
        <w:tc>
          <w:tcPr>
            <w:tcW w:w="245" w:type="pct"/>
            <w:tcBorders>
              <w:top w:val="single" w:sz="4" w:space="0" w:color="auto"/>
            </w:tcBorders>
            <w:vAlign w:val="center"/>
          </w:tcPr>
          <w:p w:rsidR="00B878F0" w:rsidRPr="003F066C" w:rsidRDefault="00B878F0" w:rsidP="002E58B7">
            <w:pPr>
              <w:jc w:val="center"/>
              <w:rPr>
                <w:rFonts w:eastAsia="標楷體"/>
                <w:color w:val="000000" w:themeColor="text1"/>
              </w:rPr>
            </w:pPr>
            <w:r w:rsidRPr="003F066C">
              <w:rPr>
                <w:rFonts w:eastAsia="標楷體" w:hint="eastAsia"/>
                <w:color w:val="000000" w:themeColor="text1"/>
              </w:rPr>
              <w:t>1</w:t>
            </w:r>
          </w:p>
        </w:tc>
        <w:tc>
          <w:tcPr>
            <w:tcW w:w="1671" w:type="pct"/>
            <w:tcBorders>
              <w:top w:val="single" w:sz="4" w:space="0" w:color="auto"/>
            </w:tcBorders>
            <w:vAlign w:val="center"/>
          </w:tcPr>
          <w:p w:rsidR="00B878F0" w:rsidRPr="003F066C" w:rsidRDefault="00B878F0" w:rsidP="002E58B7">
            <w:pPr>
              <w:spacing w:line="280" w:lineRule="exact"/>
              <w:rPr>
                <w:rFonts w:ascii="12" w:eastAsia="標楷體" w:hAnsi="12" w:hint="eastAsia"/>
                <w:color w:val="000000" w:themeColor="text1"/>
                <w:kern w:val="0"/>
              </w:rPr>
            </w:pPr>
            <w:r w:rsidRPr="003F066C">
              <w:rPr>
                <w:rFonts w:ascii="12" w:eastAsia="標楷體" w:hAnsi="12"/>
                <w:color w:val="000000" w:themeColor="text1"/>
                <w:kern w:val="0"/>
              </w:rPr>
              <w:t>運用</w:t>
            </w:r>
            <w:r w:rsidRPr="003F066C">
              <w:rPr>
                <w:rFonts w:ascii="12" w:eastAsia="標楷體" w:hAnsi="12"/>
                <w:color w:val="000000" w:themeColor="text1"/>
                <w:kern w:val="0"/>
              </w:rPr>
              <w:t>ICF</w:t>
            </w:r>
            <w:r w:rsidRPr="003F066C">
              <w:rPr>
                <w:rFonts w:ascii="12" w:eastAsia="標楷體" w:hAnsi="12"/>
                <w:color w:val="000000" w:themeColor="text1"/>
                <w:kern w:val="0"/>
              </w:rPr>
              <w:t>瞭解身心障礙者服務</w:t>
            </w:r>
            <w:r w:rsidRPr="003F066C">
              <w:rPr>
                <w:rFonts w:ascii="12" w:eastAsia="標楷體" w:hAnsi="12" w:hint="eastAsia"/>
                <w:color w:val="000000" w:themeColor="text1"/>
                <w:kern w:val="0"/>
              </w:rPr>
              <w:t>制度</w:t>
            </w:r>
            <w:r w:rsidRPr="003F066C">
              <w:rPr>
                <w:rFonts w:ascii="12" w:eastAsia="標楷體" w:hAnsi="12"/>
                <w:color w:val="000000" w:themeColor="text1"/>
                <w:kern w:val="0"/>
              </w:rPr>
              <w:t>說明</w:t>
            </w:r>
          </w:p>
        </w:tc>
        <w:tc>
          <w:tcPr>
            <w:tcW w:w="277" w:type="pct"/>
            <w:tcBorders>
              <w:top w:val="single" w:sz="4" w:space="0" w:color="auto"/>
              <w:bottom w:val="single" w:sz="4" w:space="0" w:color="auto"/>
            </w:tcBorders>
            <w:vAlign w:val="center"/>
          </w:tcPr>
          <w:p w:rsidR="00B878F0" w:rsidRPr="003F066C" w:rsidRDefault="00B878F0" w:rsidP="002E58B7">
            <w:pPr>
              <w:spacing w:line="280" w:lineRule="exact"/>
              <w:jc w:val="center"/>
              <w:rPr>
                <w:rFonts w:ascii="12" w:eastAsia="標楷體" w:hAnsi="12" w:hint="eastAsia"/>
                <w:color w:val="000000" w:themeColor="text1"/>
                <w:kern w:val="0"/>
              </w:rPr>
            </w:pPr>
            <w:r w:rsidRPr="003F066C">
              <w:rPr>
                <w:rFonts w:ascii="12" w:eastAsia="標楷體" w:hAnsi="12" w:hint="eastAsia"/>
                <w:color w:val="000000" w:themeColor="text1"/>
                <w:kern w:val="0"/>
              </w:rPr>
              <w:t>3</w:t>
            </w:r>
          </w:p>
        </w:tc>
        <w:tc>
          <w:tcPr>
            <w:tcW w:w="743" w:type="pct"/>
            <w:tcBorders>
              <w:top w:val="single" w:sz="4" w:space="0" w:color="auto"/>
              <w:bottom w:val="single" w:sz="4" w:space="0" w:color="auto"/>
              <w:right w:val="single" w:sz="4" w:space="0" w:color="auto"/>
            </w:tcBorders>
            <w:vAlign w:val="center"/>
          </w:tcPr>
          <w:p w:rsidR="00B878F0" w:rsidRPr="003F066C" w:rsidRDefault="00B878F0" w:rsidP="002E58B7">
            <w:pPr>
              <w:widowControl/>
              <w:jc w:val="center"/>
              <w:rPr>
                <w:rFonts w:eastAsia="標楷體"/>
                <w:color w:val="000000" w:themeColor="text1"/>
              </w:rPr>
            </w:pPr>
            <w:r w:rsidRPr="003F066C">
              <w:rPr>
                <w:rFonts w:eastAsia="標楷體" w:hint="eastAsia"/>
                <w:color w:val="000000" w:themeColor="text1"/>
              </w:rPr>
              <w:t>李淑貞</w:t>
            </w:r>
          </w:p>
        </w:tc>
        <w:tc>
          <w:tcPr>
            <w:tcW w:w="1328" w:type="pct"/>
            <w:vMerge w:val="restart"/>
            <w:tcBorders>
              <w:top w:val="single" w:sz="4" w:space="0" w:color="auto"/>
              <w:left w:val="single" w:sz="4" w:space="0" w:color="auto"/>
            </w:tcBorders>
            <w:vAlign w:val="center"/>
          </w:tcPr>
          <w:p w:rsidR="00B878F0" w:rsidRPr="003F066C" w:rsidRDefault="00B878F0" w:rsidP="002E58B7">
            <w:pPr>
              <w:jc w:val="center"/>
              <w:rPr>
                <w:rFonts w:ascii="12" w:eastAsia="標楷體" w:hAnsi="12" w:hint="eastAsia"/>
                <w:color w:val="000000" w:themeColor="text1"/>
                <w:kern w:val="0"/>
              </w:rPr>
            </w:pPr>
            <w:r w:rsidRPr="003F066C">
              <w:rPr>
                <w:rFonts w:ascii="12" w:eastAsia="標楷體" w:hAnsi="12"/>
                <w:color w:val="000000" w:themeColor="text1"/>
                <w:kern w:val="0"/>
              </w:rPr>
              <w:t>高雄軟體園區會議中心</w:t>
            </w:r>
            <w:r w:rsidRPr="003F066C">
              <w:rPr>
                <w:rFonts w:ascii="12" w:eastAsia="標楷體" w:hAnsi="12" w:hint="eastAsia"/>
                <w:color w:val="000000" w:themeColor="text1"/>
                <w:kern w:val="0"/>
              </w:rPr>
              <w:t>301</w:t>
            </w:r>
            <w:r w:rsidRPr="003F066C">
              <w:rPr>
                <w:rFonts w:ascii="12" w:eastAsia="標楷體" w:hAnsi="12" w:hint="eastAsia"/>
                <w:color w:val="000000" w:themeColor="text1"/>
                <w:kern w:val="0"/>
              </w:rPr>
              <w:t>會議室</w:t>
            </w:r>
          </w:p>
          <w:p w:rsidR="00B878F0" w:rsidRPr="003F066C" w:rsidRDefault="00B878F0" w:rsidP="002E58B7">
            <w:pPr>
              <w:jc w:val="center"/>
              <w:rPr>
                <w:rFonts w:ascii="12" w:eastAsia="標楷體" w:hAnsi="12" w:hint="eastAsia"/>
                <w:color w:val="000000" w:themeColor="text1"/>
                <w:kern w:val="0"/>
              </w:rPr>
            </w:pPr>
            <w:r w:rsidRPr="003F066C">
              <w:rPr>
                <w:rFonts w:ascii="12" w:eastAsia="標楷體" w:hAnsi="12" w:hint="eastAsia"/>
                <w:color w:val="000000" w:themeColor="text1"/>
                <w:kern w:val="0"/>
              </w:rPr>
              <w:t>(</w:t>
            </w:r>
            <w:r w:rsidRPr="003F066C">
              <w:rPr>
                <w:rFonts w:ascii="12" w:eastAsia="標楷體" w:hAnsi="12"/>
                <w:color w:val="000000" w:themeColor="text1"/>
                <w:kern w:val="0"/>
              </w:rPr>
              <w:t>高雄市前鎮區復興四路</w:t>
            </w:r>
            <w:r w:rsidRPr="003F066C">
              <w:rPr>
                <w:rFonts w:ascii="12" w:eastAsia="標楷體" w:hAnsi="12"/>
                <w:color w:val="000000" w:themeColor="text1"/>
                <w:kern w:val="0"/>
              </w:rPr>
              <w:t>12</w:t>
            </w:r>
            <w:r w:rsidRPr="003F066C">
              <w:rPr>
                <w:rFonts w:ascii="12" w:eastAsia="標楷體" w:hAnsi="12"/>
                <w:color w:val="000000" w:themeColor="text1"/>
                <w:kern w:val="0"/>
              </w:rPr>
              <w:t>號</w:t>
            </w:r>
            <w:r w:rsidRPr="003F066C">
              <w:rPr>
                <w:rFonts w:ascii="12" w:eastAsia="標楷體" w:hAnsi="12" w:hint="eastAsia"/>
                <w:color w:val="000000" w:themeColor="text1"/>
                <w:kern w:val="0"/>
              </w:rPr>
              <w:t>)</w:t>
            </w:r>
            <w:r w:rsidRPr="003F066C">
              <w:rPr>
                <w:rFonts w:ascii="Arial" w:hAnsi="Arial" w:cs="Arial"/>
                <w:color w:val="000000" w:themeColor="text1"/>
              </w:rPr>
              <w:t xml:space="preserve"> </w:t>
            </w:r>
          </w:p>
        </w:tc>
        <w:tc>
          <w:tcPr>
            <w:tcW w:w="736" w:type="pct"/>
            <w:tcBorders>
              <w:top w:val="single" w:sz="4" w:space="0" w:color="auto"/>
              <w:bottom w:val="single" w:sz="4" w:space="0" w:color="auto"/>
            </w:tcBorders>
            <w:vAlign w:val="center"/>
          </w:tcPr>
          <w:p w:rsidR="00B878F0" w:rsidRPr="003F066C" w:rsidRDefault="00B878F0" w:rsidP="002E58B7">
            <w:pPr>
              <w:widowControl/>
              <w:jc w:val="center"/>
              <w:rPr>
                <w:rFonts w:eastAsia="標楷體"/>
                <w:color w:val="000000" w:themeColor="text1"/>
              </w:rPr>
            </w:pPr>
            <w:r w:rsidRPr="003F066C">
              <w:rPr>
                <w:rFonts w:ascii="12" w:eastAsia="標楷體" w:hAnsi="12" w:hint="eastAsia"/>
                <w:color w:val="000000" w:themeColor="text1"/>
                <w:kern w:val="0"/>
              </w:rPr>
              <w:t>4/2</w:t>
            </w:r>
            <w:r w:rsidRPr="003F066C">
              <w:rPr>
                <w:rFonts w:ascii="12" w:eastAsia="標楷體" w:hAnsi="12"/>
                <w:color w:val="000000" w:themeColor="text1"/>
                <w:kern w:val="0"/>
              </w:rPr>
              <w:t>0(</w:t>
            </w:r>
            <w:r w:rsidRPr="003F066C">
              <w:rPr>
                <w:rFonts w:ascii="12" w:eastAsia="標楷體" w:hAnsi="12" w:hint="eastAsia"/>
                <w:color w:val="000000" w:themeColor="text1"/>
                <w:kern w:val="0"/>
              </w:rPr>
              <w:t>六</w:t>
            </w:r>
            <w:r w:rsidRPr="003F066C">
              <w:rPr>
                <w:rFonts w:ascii="12" w:eastAsia="標楷體" w:hAnsi="12" w:hint="eastAsia"/>
                <w:color w:val="000000" w:themeColor="text1"/>
                <w:kern w:val="0"/>
              </w:rPr>
              <w:t>)</w:t>
            </w:r>
          </w:p>
        </w:tc>
      </w:tr>
      <w:tr w:rsidR="00B878F0" w:rsidRPr="00654201" w:rsidTr="00B878F0">
        <w:trPr>
          <w:jc w:val="center"/>
        </w:trPr>
        <w:tc>
          <w:tcPr>
            <w:tcW w:w="245" w:type="pct"/>
            <w:vAlign w:val="center"/>
          </w:tcPr>
          <w:p w:rsidR="00B878F0" w:rsidRPr="003F066C" w:rsidRDefault="00B878F0" w:rsidP="002E58B7">
            <w:pPr>
              <w:jc w:val="center"/>
              <w:rPr>
                <w:rFonts w:eastAsia="標楷體"/>
                <w:color w:val="000000" w:themeColor="text1"/>
              </w:rPr>
            </w:pPr>
            <w:r w:rsidRPr="003F066C">
              <w:rPr>
                <w:rFonts w:eastAsia="標楷體" w:hint="eastAsia"/>
                <w:color w:val="000000" w:themeColor="text1"/>
              </w:rPr>
              <w:t>2</w:t>
            </w:r>
          </w:p>
        </w:tc>
        <w:tc>
          <w:tcPr>
            <w:tcW w:w="1671" w:type="pct"/>
            <w:vAlign w:val="center"/>
          </w:tcPr>
          <w:p w:rsidR="00B878F0" w:rsidRPr="003F066C" w:rsidRDefault="00B878F0" w:rsidP="002E58B7">
            <w:pPr>
              <w:spacing w:line="280" w:lineRule="exact"/>
              <w:rPr>
                <w:rFonts w:ascii="12" w:eastAsia="標楷體" w:hAnsi="12" w:hint="eastAsia"/>
                <w:color w:val="000000" w:themeColor="text1"/>
                <w:kern w:val="0"/>
              </w:rPr>
            </w:pPr>
            <w:r w:rsidRPr="003F066C">
              <w:rPr>
                <w:rFonts w:ascii="12" w:eastAsia="標楷體" w:hAnsi="12" w:hint="eastAsia"/>
                <w:color w:val="000000" w:themeColor="text1"/>
                <w:kern w:val="0"/>
              </w:rPr>
              <w:t>身心障礙者權利公約及</w:t>
            </w:r>
            <w:r w:rsidRPr="003F066C">
              <w:rPr>
                <w:rFonts w:ascii="12" w:eastAsia="標楷體" w:hAnsi="12"/>
                <w:color w:val="000000" w:themeColor="text1"/>
                <w:kern w:val="0"/>
              </w:rPr>
              <w:t>身心障礙福利</w:t>
            </w:r>
          </w:p>
        </w:tc>
        <w:tc>
          <w:tcPr>
            <w:tcW w:w="277" w:type="pct"/>
            <w:vAlign w:val="center"/>
          </w:tcPr>
          <w:p w:rsidR="00B878F0" w:rsidRPr="003F066C" w:rsidRDefault="00B878F0" w:rsidP="002E58B7">
            <w:pPr>
              <w:spacing w:line="280" w:lineRule="exact"/>
              <w:jc w:val="center"/>
              <w:rPr>
                <w:rFonts w:ascii="12" w:eastAsia="標楷體" w:hAnsi="12" w:hint="eastAsia"/>
                <w:color w:val="000000" w:themeColor="text1"/>
                <w:kern w:val="0"/>
              </w:rPr>
            </w:pPr>
            <w:r w:rsidRPr="003F066C">
              <w:rPr>
                <w:rFonts w:ascii="12" w:eastAsia="標楷體" w:hAnsi="12" w:hint="eastAsia"/>
                <w:color w:val="000000" w:themeColor="text1"/>
                <w:kern w:val="0"/>
              </w:rPr>
              <w:t>2</w:t>
            </w:r>
          </w:p>
        </w:tc>
        <w:tc>
          <w:tcPr>
            <w:tcW w:w="743" w:type="pct"/>
            <w:tcBorders>
              <w:bottom w:val="single" w:sz="4" w:space="0" w:color="auto"/>
              <w:right w:val="single" w:sz="4" w:space="0" w:color="auto"/>
            </w:tcBorders>
            <w:vAlign w:val="center"/>
          </w:tcPr>
          <w:p w:rsidR="00B878F0" w:rsidRPr="003F066C" w:rsidRDefault="00B878F0" w:rsidP="002E58B7">
            <w:pPr>
              <w:widowControl/>
              <w:jc w:val="center"/>
              <w:rPr>
                <w:rFonts w:eastAsia="標楷體"/>
                <w:color w:val="000000" w:themeColor="text1"/>
              </w:rPr>
            </w:pPr>
            <w:r w:rsidRPr="003F066C">
              <w:rPr>
                <w:rFonts w:eastAsia="標楷體" w:hint="eastAsia"/>
                <w:color w:val="000000" w:themeColor="text1"/>
              </w:rPr>
              <w:t>李淑貞</w:t>
            </w:r>
          </w:p>
        </w:tc>
        <w:tc>
          <w:tcPr>
            <w:tcW w:w="1328" w:type="pct"/>
            <w:vMerge/>
            <w:tcBorders>
              <w:left w:val="single" w:sz="4" w:space="0" w:color="auto"/>
            </w:tcBorders>
            <w:vAlign w:val="center"/>
          </w:tcPr>
          <w:p w:rsidR="00B878F0" w:rsidRPr="003F066C" w:rsidRDefault="00B878F0" w:rsidP="002E58B7">
            <w:pPr>
              <w:jc w:val="both"/>
              <w:rPr>
                <w:rFonts w:eastAsia="標楷體"/>
                <w:color w:val="000000" w:themeColor="text1"/>
              </w:rPr>
            </w:pPr>
          </w:p>
        </w:tc>
        <w:tc>
          <w:tcPr>
            <w:tcW w:w="736" w:type="pct"/>
            <w:tcBorders>
              <w:bottom w:val="single" w:sz="4" w:space="0" w:color="auto"/>
            </w:tcBorders>
            <w:vAlign w:val="center"/>
          </w:tcPr>
          <w:p w:rsidR="00B878F0" w:rsidRPr="003F066C" w:rsidRDefault="00B878F0" w:rsidP="002E58B7">
            <w:pPr>
              <w:widowControl/>
              <w:jc w:val="center"/>
              <w:rPr>
                <w:rFonts w:eastAsia="標楷體"/>
                <w:color w:val="000000" w:themeColor="text1"/>
              </w:rPr>
            </w:pPr>
            <w:r w:rsidRPr="003F066C">
              <w:rPr>
                <w:rFonts w:ascii="12" w:eastAsia="標楷體" w:hAnsi="12" w:hint="eastAsia"/>
                <w:color w:val="000000" w:themeColor="text1"/>
                <w:kern w:val="0"/>
              </w:rPr>
              <w:t>4/2</w:t>
            </w:r>
            <w:r w:rsidRPr="003F066C">
              <w:rPr>
                <w:rFonts w:ascii="12" w:eastAsia="標楷體" w:hAnsi="12"/>
                <w:color w:val="000000" w:themeColor="text1"/>
                <w:kern w:val="0"/>
              </w:rPr>
              <w:t>0(</w:t>
            </w:r>
            <w:r w:rsidRPr="003F066C">
              <w:rPr>
                <w:rFonts w:ascii="12" w:eastAsia="標楷體" w:hAnsi="12" w:hint="eastAsia"/>
                <w:color w:val="000000" w:themeColor="text1"/>
                <w:kern w:val="0"/>
              </w:rPr>
              <w:t>六</w:t>
            </w:r>
            <w:r w:rsidRPr="003F066C">
              <w:rPr>
                <w:rFonts w:ascii="12" w:eastAsia="標楷體" w:hAnsi="12" w:hint="eastAsia"/>
                <w:color w:val="000000" w:themeColor="text1"/>
                <w:kern w:val="0"/>
              </w:rPr>
              <w:t>)</w:t>
            </w:r>
          </w:p>
        </w:tc>
      </w:tr>
      <w:tr w:rsidR="00B878F0" w:rsidRPr="00654201" w:rsidTr="00B878F0">
        <w:trPr>
          <w:jc w:val="center"/>
        </w:trPr>
        <w:tc>
          <w:tcPr>
            <w:tcW w:w="245" w:type="pct"/>
            <w:vAlign w:val="center"/>
          </w:tcPr>
          <w:p w:rsidR="00B878F0" w:rsidRPr="003F066C" w:rsidRDefault="00B878F0" w:rsidP="002E58B7">
            <w:pPr>
              <w:widowControl/>
              <w:jc w:val="center"/>
              <w:rPr>
                <w:rFonts w:eastAsia="標楷體"/>
                <w:color w:val="000000" w:themeColor="text1"/>
              </w:rPr>
            </w:pPr>
            <w:r w:rsidRPr="003F066C">
              <w:rPr>
                <w:rFonts w:eastAsia="標楷體"/>
                <w:color w:val="000000" w:themeColor="text1"/>
              </w:rPr>
              <w:t>3</w:t>
            </w:r>
          </w:p>
        </w:tc>
        <w:tc>
          <w:tcPr>
            <w:tcW w:w="1671" w:type="pct"/>
            <w:vAlign w:val="center"/>
          </w:tcPr>
          <w:p w:rsidR="00B878F0" w:rsidRPr="003F066C" w:rsidRDefault="00B878F0" w:rsidP="002E58B7">
            <w:pPr>
              <w:spacing w:line="280" w:lineRule="exact"/>
              <w:rPr>
                <w:rFonts w:ascii="12" w:eastAsia="標楷體" w:hAnsi="12" w:hint="eastAsia"/>
                <w:color w:val="000000" w:themeColor="text1"/>
                <w:kern w:val="0"/>
              </w:rPr>
            </w:pPr>
            <w:r w:rsidRPr="003F066C">
              <w:rPr>
                <w:rFonts w:ascii="12" w:eastAsia="標楷體" w:hAnsi="12"/>
                <w:color w:val="000000" w:themeColor="text1"/>
                <w:kern w:val="0"/>
              </w:rPr>
              <w:t>CNS 15390</w:t>
            </w:r>
            <w:r w:rsidRPr="003F066C">
              <w:rPr>
                <w:rFonts w:ascii="12" w:eastAsia="標楷體" w:hAnsi="12"/>
                <w:color w:val="000000" w:themeColor="text1"/>
                <w:kern w:val="0"/>
              </w:rPr>
              <w:t>國家輔具分類與應用</w:t>
            </w:r>
          </w:p>
        </w:tc>
        <w:tc>
          <w:tcPr>
            <w:tcW w:w="277" w:type="pct"/>
            <w:vAlign w:val="center"/>
          </w:tcPr>
          <w:p w:rsidR="00B878F0" w:rsidRPr="003F066C" w:rsidRDefault="00B878F0" w:rsidP="002E58B7">
            <w:pPr>
              <w:widowControl/>
              <w:spacing w:line="280" w:lineRule="exact"/>
              <w:jc w:val="center"/>
              <w:rPr>
                <w:rFonts w:ascii="12" w:eastAsia="標楷體" w:hAnsi="12" w:hint="eastAsia"/>
                <w:color w:val="000000" w:themeColor="text1"/>
                <w:kern w:val="0"/>
              </w:rPr>
            </w:pPr>
            <w:r w:rsidRPr="003F066C">
              <w:rPr>
                <w:rFonts w:ascii="12" w:eastAsia="標楷體" w:hAnsi="12"/>
                <w:color w:val="000000" w:themeColor="text1"/>
                <w:kern w:val="0"/>
              </w:rPr>
              <w:t>1</w:t>
            </w:r>
          </w:p>
        </w:tc>
        <w:tc>
          <w:tcPr>
            <w:tcW w:w="743" w:type="pct"/>
            <w:tcBorders>
              <w:top w:val="single" w:sz="4" w:space="0" w:color="auto"/>
              <w:right w:val="single" w:sz="4" w:space="0" w:color="auto"/>
            </w:tcBorders>
            <w:vAlign w:val="center"/>
          </w:tcPr>
          <w:p w:rsidR="00B878F0" w:rsidRPr="003F066C" w:rsidRDefault="00B878F0" w:rsidP="002E58B7">
            <w:pPr>
              <w:widowControl/>
              <w:jc w:val="center"/>
              <w:rPr>
                <w:rFonts w:eastAsia="標楷體"/>
                <w:color w:val="000000" w:themeColor="text1"/>
              </w:rPr>
            </w:pPr>
            <w:r w:rsidRPr="003F066C">
              <w:rPr>
                <w:rFonts w:eastAsia="標楷體" w:hint="eastAsia"/>
                <w:color w:val="000000" w:themeColor="text1"/>
              </w:rPr>
              <w:t>李淑貞</w:t>
            </w:r>
            <w:r w:rsidRPr="003F066C">
              <w:rPr>
                <w:rFonts w:eastAsia="標楷體"/>
                <w:color w:val="000000" w:themeColor="text1"/>
              </w:rPr>
              <w:t xml:space="preserve"> </w:t>
            </w:r>
          </w:p>
        </w:tc>
        <w:tc>
          <w:tcPr>
            <w:tcW w:w="1328" w:type="pct"/>
            <w:vMerge/>
            <w:tcBorders>
              <w:left w:val="single" w:sz="4" w:space="0" w:color="auto"/>
              <w:bottom w:val="single" w:sz="4" w:space="0" w:color="auto"/>
            </w:tcBorders>
            <w:vAlign w:val="center"/>
          </w:tcPr>
          <w:p w:rsidR="00B878F0" w:rsidRPr="003F066C" w:rsidRDefault="00B878F0" w:rsidP="002E58B7">
            <w:pPr>
              <w:jc w:val="both"/>
              <w:rPr>
                <w:rFonts w:eastAsia="標楷體"/>
                <w:color w:val="000000" w:themeColor="text1"/>
              </w:rPr>
            </w:pPr>
          </w:p>
        </w:tc>
        <w:tc>
          <w:tcPr>
            <w:tcW w:w="736" w:type="pct"/>
            <w:tcBorders>
              <w:top w:val="single" w:sz="4" w:space="0" w:color="auto"/>
              <w:bottom w:val="single" w:sz="4" w:space="0" w:color="auto"/>
            </w:tcBorders>
            <w:vAlign w:val="center"/>
          </w:tcPr>
          <w:p w:rsidR="00B878F0" w:rsidRPr="003F066C" w:rsidRDefault="00B878F0" w:rsidP="002E58B7">
            <w:pPr>
              <w:widowControl/>
              <w:jc w:val="center"/>
              <w:rPr>
                <w:rFonts w:eastAsia="標楷體"/>
                <w:color w:val="000000" w:themeColor="text1"/>
              </w:rPr>
            </w:pPr>
            <w:r w:rsidRPr="00B878F0">
              <w:rPr>
                <w:rFonts w:ascii="12" w:eastAsia="標楷體" w:hAnsi="12" w:hint="eastAsia"/>
                <w:color w:val="FF0000"/>
                <w:kern w:val="0"/>
              </w:rPr>
              <w:t>4/2</w:t>
            </w:r>
            <w:r w:rsidRPr="00B878F0">
              <w:rPr>
                <w:rFonts w:ascii="12" w:eastAsia="標楷體" w:hAnsi="12"/>
                <w:color w:val="FF0000"/>
                <w:kern w:val="0"/>
              </w:rPr>
              <w:t>0(</w:t>
            </w:r>
            <w:r w:rsidRPr="00B878F0">
              <w:rPr>
                <w:rFonts w:ascii="12" w:eastAsia="標楷體" w:hAnsi="12" w:hint="eastAsia"/>
                <w:color w:val="FF0000"/>
                <w:kern w:val="0"/>
              </w:rPr>
              <w:t>六</w:t>
            </w:r>
            <w:r w:rsidRPr="00B878F0">
              <w:rPr>
                <w:rFonts w:ascii="12" w:eastAsia="標楷體" w:hAnsi="12" w:hint="eastAsia"/>
                <w:color w:val="FF0000"/>
                <w:kern w:val="0"/>
              </w:rPr>
              <w:t>)</w:t>
            </w:r>
          </w:p>
        </w:tc>
      </w:tr>
      <w:tr w:rsidR="00E2597E" w:rsidRPr="00654201" w:rsidTr="00B878F0">
        <w:trPr>
          <w:trHeight w:val="942"/>
          <w:jc w:val="center"/>
        </w:trPr>
        <w:tc>
          <w:tcPr>
            <w:tcW w:w="245" w:type="pct"/>
            <w:vAlign w:val="center"/>
          </w:tcPr>
          <w:p w:rsidR="00E2597E" w:rsidRPr="003F066C" w:rsidRDefault="00E2597E" w:rsidP="002E58B7">
            <w:pPr>
              <w:widowControl/>
              <w:jc w:val="center"/>
              <w:rPr>
                <w:rFonts w:eastAsia="標楷體"/>
                <w:color w:val="000000" w:themeColor="text1"/>
              </w:rPr>
            </w:pPr>
            <w:r w:rsidRPr="003F066C">
              <w:rPr>
                <w:rFonts w:eastAsia="標楷體"/>
                <w:color w:val="000000" w:themeColor="text1"/>
              </w:rPr>
              <w:t>4</w:t>
            </w:r>
          </w:p>
        </w:tc>
        <w:tc>
          <w:tcPr>
            <w:tcW w:w="1671" w:type="pct"/>
            <w:vAlign w:val="center"/>
          </w:tcPr>
          <w:p w:rsidR="00E2597E" w:rsidRPr="003F066C" w:rsidRDefault="00E2597E" w:rsidP="002E58B7">
            <w:pPr>
              <w:widowControl/>
              <w:spacing w:line="280" w:lineRule="exact"/>
              <w:rPr>
                <w:rFonts w:ascii="12" w:eastAsia="標楷體" w:hAnsi="12" w:hint="eastAsia"/>
                <w:color w:val="000000" w:themeColor="text1"/>
                <w:kern w:val="0"/>
              </w:rPr>
            </w:pPr>
            <w:r w:rsidRPr="003F066C">
              <w:rPr>
                <w:rFonts w:ascii="12" w:eastAsia="標楷體" w:hAnsi="12"/>
                <w:color w:val="000000" w:themeColor="text1"/>
                <w:kern w:val="0"/>
              </w:rPr>
              <w:t>國內輔具服務體系暨相關法規介紹</w:t>
            </w:r>
          </w:p>
        </w:tc>
        <w:tc>
          <w:tcPr>
            <w:tcW w:w="277" w:type="pct"/>
            <w:vAlign w:val="center"/>
          </w:tcPr>
          <w:p w:rsidR="00E2597E" w:rsidRPr="003F066C" w:rsidRDefault="00E2597E" w:rsidP="002E58B7">
            <w:pPr>
              <w:widowControl/>
              <w:spacing w:line="280" w:lineRule="exact"/>
              <w:jc w:val="center"/>
              <w:rPr>
                <w:rFonts w:ascii="12" w:eastAsia="標楷體" w:hAnsi="12" w:hint="eastAsia"/>
                <w:color w:val="000000" w:themeColor="text1"/>
                <w:kern w:val="0"/>
              </w:rPr>
            </w:pPr>
            <w:r w:rsidRPr="003F066C">
              <w:rPr>
                <w:rFonts w:ascii="12" w:eastAsia="標楷體" w:hAnsi="12"/>
                <w:color w:val="000000" w:themeColor="text1"/>
                <w:kern w:val="0"/>
              </w:rPr>
              <w:t>3</w:t>
            </w:r>
          </w:p>
        </w:tc>
        <w:tc>
          <w:tcPr>
            <w:tcW w:w="743" w:type="pct"/>
            <w:tcBorders>
              <w:right w:val="single" w:sz="4" w:space="0" w:color="auto"/>
            </w:tcBorders>
            <w:vAlign w:val="center"/>
          </w:tcPr>
          <w:p w:rsidR="00E2597E" w:rsidRPr="003F066C" w:rsidRDefault="00E2597E" w:rsidP="002E58B7">
            <w:pPr>
              <w:jc w:val="center"/>
              <w:rPr>
                <w:rFonts w:eastAsia="標楷體"/>
                <w:color w:val="000000" w:themeColor="text1"/>
              </w:rPr>
            </w:pPr>
            <w:r w:rsidRPr="003F066C">
              <w:rPr>
                <w:rFonts w:eastAsia="標楷體" w:hint="eastAsia"/>
                <w:color w:val="000000" w:themeColor="text1"/>
              </w:rPr>
              <w:t>李淑貞</w:t>
            </w:r>
          </w:p>
        </w:tc>
        <w:tc>
          <w:tcPr>
            <w:tcW w:w="1328" w:type="pct"/>
            <w:tcBorders>
              <w:top w:val="single" w:sz="4" w:space="0" w:color="auto"/>
              <w:left w:val="single" w:sz="4" w:space="0" w:color="auto"/>
            </w:tcBorders>
            <w:vAlign w:val="center"/>
          </w:tcPr>
          <w:p w:rsidR="00E2597E" w:rsidRPr="003F066C" w:rsidRDefault="00E2597E" w:rsidP="002E58B7">
            <w:pPr>
              <w:jc w:val="center"/>
              <w:rPr>
                <w:rFonts w:eastAsia="標楷體"/>
                <w:color w:val="000000" w:themeColor="text1"/>
              </w:rPr>
            </w:pPr>
            <w:r w:rsidRPr="003F066C">
              <w:rPr>
                <w:rFonts w:ascii="12" w:eastAsia="標楷體" w:hAnsi="12" w:hint="eastAsia"/>
                <w:color w:val="000000" w:themeColor="text1"/>
                <w:kern w:val="0"/>
              </w:rPr>
              <w:t>高雄榮民總醫院急診大樓六樓第八會議室</w:t>
            </w:r>
            <w:r w:rsidRPr="003F066C">
              <w:rPr>
                <w:rFonts w:ascii="12" w:eastAsia="標楷體" w:hAnsi="12" w:hint="eastAsia"/>
                <w:color w:val="000000" w:themeColor="text1"/>
                <w:kern w:val="0"/>
              </w:rPr>
              <w:t>(</w:t>
            </w:r>
            <w:r w:rsidRPr="003F066C">
              <w:rPr>
                <w:rFonts w:ascii="12" w:eastAsia="標楷體" w:hAnsi="12"/>
                <w:color w:val="000000" w:themeColor="text1"/>
                <w:kern w:val="0"/>
              </w:rPr>
              <w:t>高雄市左營區大中一路</w:t>
            </w:r>
            <w:r w:rsidRPr="003F066C">
              <w:rPr>
                <w:rFonts w:ascii="12" w:eastAsia="標楷體" w:hAnsi="12"/>
                <w:color w:val="000000" w:themeColor="text1"/>
                <w:kern w:val="0"/>
              </w:rPr>
              <w:t>386</w:t>
            </w:r>
            <w:r w:rsidRPr="003F066C">
              <w:rPr>
                <w:rFonts w:ascii="12" w:eastAsia="標楷體" w:hAnsi="12"/>
                <w:color w:val="000000" w:themeColor="text1"/>
                <w:kern w:val="0"/>
              </w:rPr>
              <w:t>號</w:t>
            </w:r>
            <w:r w:rsidRPr="003F066C">
              <w:rPr>
                <w:rFonts w:ascii="12" w:eastAsia="標楷體" w:hAnsi="12" w:hint="eastAsia"/>
                <w:color w:val="000000" w:themeColor="text1"/>
                <w:kern w:val="0"/>
              </w:rPr>
              <w:t>)</w:t>
            </w:r>
          </w:p>
        </w:tc>
        <w:tc>
          <w:tcPr>
            <w:tcW w:w="736" w:type="pct"/>
            <w:tcBorders>
              <w:top w:val="single" w:sz="4" w:space="0" w:color="auto"/>
            </w:tcBorders>
            <w:vAlign w:val="center"/>
          </w:tcPr>
          <w:p w:rsidR="00E2597E" w:rsidRPr="003F066C" w:rsidRDefault="00E2597E" w:rsidP="002E58B7">
            <w:pPr>
              <w:widowControl/>
              <w:jc w:val="center"/>
              <w:rPr>
                <w:rFonts w:eastAsia="標楷體"/>
                <w:color w:val="000000" w:themeColor="text1"/>
              </w:rPr>
            </w:pPr>
            <w:r w:rsidRPr="003F066C">
              <w:rPr>
                <w:rFonts w:eastAsia="標楷體" w:hint="eastAsia"/>
                <w:color w:val="000000" w:themeColor="text1"/>
              </w:rPr>
              <w:t>4/21(</w:t>
            </w:r>
            <w:r w:rsidRPr="003F066C">
              <w:rPr>
                <w:rFonts w:eastAsia="標楷體" w:hint="eastAsia"/>
                <w:color w:val="000000" w:themeColor="text1"/>
              </w:rPr>
              <w:t>日</w:t>
            </w:r>
            <w:r w:rsidRPr="003F066C">
              <w:rPr>
                <w:rFonts w:eastAsia="標楷體" w:hint="eastAsia"/>
                <w:color w:val="000000" w:themeColor="text1"/>
              </w:rPr>
              <w:t>)</w:t>
            </w:r>
          </w:p>
        </w:tc>
      </w:tr>
      <w:tr w:rsidR="00E2597E" w:rsidRPr="00654201" w:rsidTr="00B878F0">
        <w:trPr>
          <w:trHeight w:val="168"/>
          <w:jc w:val="center"/>
        </w:trPr>
        <w:tc>
          <w:tcPr>
            <w:tcW w:w="245" w:type="pct"/>
            <w:tcBorders>
              <w:top w:val="single" w:sz="4" w:space="0" w:color="auto"/>
            </w:tcBorders>
            <w:vAlign w:val="center"/>
          </w:tcPr>
          <w:p w:rsidR="00E2597E" w:rsidRPr="00980001" w:rsidRDefault="00E2597E" w:rsidP="002E58B7">
            <w:pPr>
              <w:jc w:val="center"/>
              <w:rPr>
                <w:rFonts w:eastAsia="標楷體"/>
                <w:color w:val="000000" w:themeColor="text1"/>
              </w:rPr>
            </w:pPr>
            <w:r w:rsidRPr="00980001">
              <w:rPr>
                <w:rFonts w:eastAsia="標楷體" w:hint="eastAsia"/>
                <w:color w:val="000000" w:themeColor="text1"/>
              </w:rPr>
              <w:t>6</w:t>
            </w:r>
          </w:p>
        </w:tc>
        <w:tc>
          <w:tcPr>
            <w:tcW w:w="1671" w:type="pct"/>
            <w:tcBorders>
              <w:top w:val="single" w:sz="4" w:space="0" w:color="auto"/>
            </w:tcBorders>
            <w:vAlign w:val="center"/>
          </w:tcPr>
          <w:p w:rsidR="00E2597E" w:rsidRPr="00980001" w:rsidRDefault="00E2597E" w:rsidP="002E58B7">
            <w:pPr>
              <w:widowControl/>
              <w:spacing w:line="280" w:lineRule="exact"/>
              <w:rPr>
                <w:rFonts w:ascii="12" w:eastAsia="標楷體" w:hAnsi="12" w:hint="eastAsia"/>
                <w:color w:val="000000" w:themeColor="text1"/>
                <w:kern w:val="0"/>
              </w:rPr>
            </w:pPr>
            <w:r w:rsidRPr="00980001">
              <w:rPr>
                <w:rFonts w:ascii="12" w:eastAsia="標楷體" w:hAnsi="12"/>
                <w:color w:val="000000" w:themeColor="text1"/>
                <w:kern w:val="0"/>
              </w:rPr>
              <w:t>輔具評估概論</w:t>
            </w:r>
          </w:p>
        </w:tc>
        <w:tc>
          <w:tcPr>
            <w:tcW w:w="277" w:type="pct"/>
            <w:tcBorders>
              <w:top w:val="single" w:sz="4" w:space="0" w:color="auto"/>
            </w:tcBorders>
            <w:vAlign w:val="center"/>
          </w:tcPr>
          <w:p w:rsidR="00E2597E" w:rsidRPr="00980001" w:rsidRDefault="00E2597E" w:rsidP="002E58B7">
            <w:pPr>
              <w:widowControl/>
              <w:spacing w:line="280" w:lineRule="exact"/>
              <w:jc w:val="center"/>
              <w:rPr>
                <w:rFonts w:ascii="12" w:eastAsia="標楷體" w:hAnsi="12" w:hint="eastAsia"/>
                <w:color w:val="000000" w:themeColor="text1"/>
                <w:kern w:val="0"/>
              </w:rPr>
            </w:pPr>
            <w:r w:rsidRPr="00980001">
              <w:rPr>
                <w:rFonts w:ascii="12" w:eastAsia="標楷體" w:hAnsi="12"/>
                <w:color w:val="000000" w:themeColor="text1"/>
                <w:kern w:val="0"/>
              </w:rPr>
              <w:t>2</w:t>
            </w:r>
          </w:p>
        </w:tc>
        <w:tc>
          <w:tcPr>
            <w:tcW w:w="743" w:type="pct"/>
            <w:tcBorders>
              <w:top w:val="single" w:sz="4" w:space="0" w:color="auto"/>
              <w:right w:val="single" w:sz="4" w:space="0" w:color="auto"/>
            </w:tcBorders>
            <w:vAlign w:val="center"/>
          </w:tcPr>
          <w:p w:rsidR="00E2597E" w:rsidRPr="00980001" w:rsidRDefault="00E2597E" w:rsidP="002E58B7">
            <w:pPr>
              <w:jc w:val="center"/>
              <w:rPr>
                <w:rFonts w:eastAsia="標楷體"/>
                <w:color w:val="000000" w:themeColor="text1"/>
              </w:rPr>
            </w:pPr>
            <w:r w:rsidRPr="00980001">
              <w:rPr>
                <w:rFonts w:eastAsia="標楷體" w:hint="eastAsia"/>
                <w:color w:val="000000" w:themeColor="text1"/>
              </w:rPr>
              <w:t>施啟明</w:t>
            </w:r>
          </w:p>
        </w:tc>
        <w:tc>
          <w:tcPr>
            <w:tcW w:w="1328" w:type="pct"/>
            <w:tcBorders>
              <w:top w:val="single" w:sz="4" w:space="0" w:color="auto"/>
              <w:left w:val="single" w:sz="4" w:space="0" w:color="auto"/>
            </w:tcBorders>
            <w:vAlign w:val="center"/>
          </w:tcPr>
          <w:p w:rsidR="00E2597E" w:rsidRPr="00980001" w:rsidRDefault="00E2597E" w:rsidP="002E58B7">
            <w:pPr>
              <w:jc w:val="center"/>
              <w:rPr>
                <w:rFonts w:ascii="12" w:eastAsia="標楷體" w:hAnsi="12" w:hint="eastAsia"/>
                <w:color w:val="000000" w:themeColor="text1"/>
                <w:kern w:val="0"/>
                <w:highlight w:val="yellow"/>
              </w:rPr>
            </w:pPr>
            <w:r w:rsidRPr="00980001">
              <w:rPr>
                <w:rFonts w:ascii="12" w:eastAsia="標楷體" w:hAnsi="12" w:hint="eastAsia"/>
                <w:color w:val="000000" w:themeColor="text1"/>
                <w:kern w:val="0"/>
              </w:rPr>
              <w:t>高雄榮民總醫院急診大樓六樓第八會議室</w:t>
            </w:r>
            <w:r w:rsidRPr="00980001">
              <w:rPr>
                <w:rFonts w:ascii="12" w:eastAsia="標楷體" w:hAnsi="12" w:hint="eastAsia"/>
                <w:color w:val="000000" w:themeColor="text1"/>
                <w:kern w:val="0"/>
              </w:rPr>
              <w:t>(</w:t>
            </w:r>
            <w:r w:rsidRPr="00980001">
              <w:rPr>
                <w:rFonts w:ascii="12" w:eastAsia="標楷體" w:hAnsi="12"/>
                <w:color w:val="000000" w:themeColor="text1"/>
                <w:kern w:val="0"/>
              </w:rPr>
              <w:t>高雄市左營區大中一路</w:t>
            </w:r>
            <w:r w:rsidRPr="00980001">
              <w:rPr>
                <w:rFonts w:ascii="12" w:eastAsia="標楷體" w:hAnsi="12"/>
                <w:color w:val="000000" w:themeColor="text1"/>
                <w:kern w:val="0"/>
              </w:rPr>
              <w:t>386</w:t>
            </w:r>
            <w:r w:rsidRPr="00980001">
              <w:rPr>
                <w:rFonts w:ascii="12" w:eastAsia="標楷體" w:hAnsi="12"/>
                <w:color w:val="000000" w:themeColor="text1"/>
                <w:kern w:val="0"/>
              </w:rPr>
              <w:t>號</w:t>
            </w:r>
            <w:r w:rsidRPr="00980001">
              <w:rPr>
                <w:rFonts w:ascii="12" w:eastAsia="標楷體" w:hAnsi="12" w:hint="eastAsia"/>
                <w:color w:val="000000" w:themeColor="text1"/>
                <w:kern w:val="0"/>
              </w:rPr>
              <w:t>)</w:t>
            </w:r>
          </w:p>
        </w:tc>
        <w:tc>
          <w:tcPr>
            <w:tcW w:w="736" w:type="pct"/>
            <w:tcBorders>
              <w:top w:val="single" w:sz="4" w:space="0" w:color="auto"/>
            </w:tcBorders>
            <w:vAlign w:val="center"/>
          </w:tcPr>
          <w:p w:rsidR="00E2597E" w:rsidRPr="00980001" w:rsidRDefault="00E2597E" w:rsidP="002E58B7">
            <w:pPr>
              <w:widowControl/>
              <w:jc w:val="center"/>
              <w:rPr>
                <w:rFonts w:ascii="12" w:eastAsia="標楷體" w:hAnsi="12" w:hint="eastAsia"/>
                <w:color w:val="000000" w:themeColor="text1"/>
                <w:kern w:val="0"/>
                <w:highlight w:val="yellow"/>
              </w:rPr>
            </w:pPr>
            <w:r w:rsidRPr="00980001">
              <w:rPr>
                <w:rFonts w:eastAsia="標楷體" w:hint="eastAsia"/>
                <w:color w:val="000000" w:themeColor="text1"/>
              </w:rPr>
              <w:t>4/21(</w:t>
            </w:r>
            <w:r w:rsidRPr="00980001">
              <w:rPr>
                <w:rFonts w:eastAsia="標楷體" w:hint="eastAsia"/>
                <w:color w:val="000000" w:themeColor="text1"/>
              </w:rPr>
              <w:t>日</w:t>
            </w:r>
            <w:r w:rsidRPr="00980001">
              <w:rPr>
                <w:rFonts w:eastAsia="標楷體" w:hint="eastAsia"/>
                <w:color w:val="000000" w:themeColor="text1"/>
              </w:rPr>
              <w:t>)</w:t>
            </w:r>
          </w:p>
        </w:tc>
      </w:tr>
      <w:tr w:rsidR="00E2597E" w:rsidRPr="00654201" w:rsidTr="002E58B7">
        <w:trPr>
          <w:jc w:val="center"/>
        </w:trPr>
        <w:tc>
          <w:tcPr>
            <w:tcW w:w="5000" w:type="pct"/>
            <w:gridSpan w:val="6"/>
            <w:tcBorders>
              <w:bottom w:val="single" w:sz="4" w:space="0" w:color="auto"/>
            </w:tcBorders>
            <w:vAlign w:val="center"/>
          </w:tcPr>
          <w:p w:rsidR="00E2597E" w:rsidRPr="00B06455" w:rsidRDefault="00E2597E" w:rsidP="002E58B7">
            <w:pPr>
              <w:widowControl/>
              <w:jc w:val="center"/>
              <w:rPr>
                <w:rFonts w:eastAsia="標楷體"/>
                <w:b/>
                <w:color w:val="000000" w:themeColor="text1"/>
              </w:rPr>
            </w:pPr>
            <w:r w:rsidRPr="00B06455">
              <w:rPr>
                <w:rFonts w:eastAsia="標楷體" w:hAnsi="標楷體"/>
                <w:b/>
                <w:color w:val="000000" w:themeColor="text1"/>
              </w:rPr>
              <w:t>理論與實務課程</w:t>
            </w:r>
            <w:r w:rsidRPr="00B06455">
              <w:rPr>
                <w:rFonts w:eastAsia="標楷體"/>
                <w:b/>
                <w:color w:val="000000" w:themeColor="text1"/>
              </w:rPr>
              <w:t>(</w:t>
            </w:r>
            <w:r w:rsidRPr="00B06455">
              <w:rPr>
                <w:rFonts w:eastAsia="標楷體" w:hAnsi="標楷體"/>
                <w:b/>
                <w:color w:val="000000" w:themeColor="text1"/>
              </w:rPr>
              <w:t>合計</w:t>
            </w:r>
            <w:r w:rsidRPr="00B06455">
              <w:rPr>
                <w:rFonts w:eastAsia="標楷體" w:hint="eastAsia"/>
                <w:b/>
                <w:color w:val="000000" w:themeColor="text1"/>
              </w:rPr>
              <w:t>2</w:t>
            </w:r>
            <w:r w:rsidRPr="00B06455">
              <w:rPr>
                <w:rFonts w:eastAsia="標楷體"/>
                <w:b/>
                <w:color w:val="000000" w:themeColor="text1"/>
              </w:rPr>
              <w:t>5</w:t>
            </w:r>
            <w:r w:rsidRPr="00B06455">
              <w:rPr>
                <w:rFonts w:eastAsia="標楷體" w:hAnsi="標楷體"/>
                <w:b/>
                <w:color w:val="000000" w:themeColor="text1"/>
              </w:rPr>
              <w:t>小時</w:t>
            </w:r>
            <w:r w:rsidRPr="00B06455">
              <w:rPr>
                <w:rFonts w:eastAsia="標楷體"/>
                <w:b/>
                <w:color w:val="000000" w:themeColor="text1"/>
              </w:rPr>
              <w:t>)</w:t>
            </w:r>
          </w:p>
        </w:tc>
      </w:tr>
      <w:tr w:rsidR="00E2597E" w:rsidRPr="00654201" w:rsidTr="00B878F0">
        <w:trPr>
          <w:trHeight w:val="384"/>
          <w:jc w:val="center"/>
        </w:trPr>
        <w:tc>
          <w:tcPr>
            <w:tcW w:w="245" w:type="pct"/>
            <w:vMerge w:val="restart"/>
            <w:vAlign w:val="center"/>
          </w:tcPr>
          <w:p w:rsidR="00E2597E" w:rsidRPr="00966DAA" w:rsidRDefault="00E2597E" w:rsidP="002E58B7">
            <w:pPr>
              <w:jc w:val="center"/>
              <w:rPr>
                <w:rFonts w:eastAsia="標楷體"/>
                <w:color w:val="000000" w:themeColor="text1"/>
              </w:rPr>
            </w:pPr>
            <w:r w:rsidRPr="00966DAA">
              <w:rPr>
                <w:rFonts w:eastAsia="標楷體" w:hint="eastAsia"/>
                <w:color w:val="000000" w:themeColor="text1"/>
              </w:rPr>
              <w:t>8</w:t>
            </w:r>
          </w:p>
        </w:tc>
        <w:tc>
          <w:tcPr>
            <w:tcW w:w="1671" w:type="pct"/>
            <w:vMerge w:val="restart"/>
            <w:vAlign w:val="center"/>
          </w:tcPr>
          <w:p w:rsidR="00E2597E" w:rsidRPr="00966DAA" w:rsidRDefault="00E2597E" w:rsidP="002E58B7">
            <w:pPr>
              <w:widowControl/>
              <w:spacing w:line="280" w:lineRule="exact"/>
              <w:rPr>
                <w:rFonts w:ascii="12" w:eastAsia="標楷體" w:hAnsi="12" w:hint="eastAsia"/>
                <w:color w:val="000000" w:themeColor="text1"/>
                <w:kern w:val="0"/>
              </w:rPr>
            </w:pPr>
            <w:r w:rsidRPr="00966DAA">
              <w:rPr>
                <w:rFonts w:ascii="12" w:eastAsia="標楷體" w:hAnsi="12"/>
                <w:color w:val="000000" w:themeColor="text1"/>
                <w:kern w:val="0"/>
              </w:rPr>
              <w:t>聽覺輔具需求評估</w:t>
            </w:r>
          </w:p>
        </w:tc>
        <w:tc>
          <w:tcPr>
            <w:tcW w:w="277" w:type="pct"/>
            <w:vMerge w:val="restart"/>
            <w:vAlign w:val="center"/>
          </w:tcPr>
          <w:p w:rsidR="00E2597E" w:rsidRPr="00966DAA" w:rsidRDefault="00E2597E" w:rsidP="002E58B7">
            <w:pPr>
              <w:widowControl/>
              <w:spacing w:line="280" w:lineRule="exact"/>
              <w:jc w:val="center"/>
              <w:rPr>
                <w:rFonts w:ascii="12" w:eastAsia="標楷體" w:hAnsi="12" w:hint="eastAsia"/>
                <w:color w:val="000000" w:themeColor="text1"/>
                <w:kern w:val="0"/>
              </w:rPr>
            </w:pPr>
            <w:r w:rsidRPr="00966DAA">
              <w:rPr>
                <w:rFonts w:ascii="12" w:eastAsia="標楷體" w:hAnsi="12"/>
                <w:color w:val="000000" w:themeColor="text1"/>
                <w:kern w:val="0"/>
              </w:rPr>
              <w:t>3</w:t>
            </w:r>
          </w:p>
        </w:tc>
        <w:tc>
          <w:tcPr>
            <w:tcW w:w="743" w:type="pct"/>
            <w:vMerge w:val="restart"/>
            <w:tcBorders>
              <w:top w:val="single" w:sz="4" w:space="0" w:color="auto"/>
            </w:tcBorders>
            <w:vAlign w:val="center"/>
          </w:tcPr>
          <w:p w:rsidR="00E2597E" w:rsidRPr="00966DAA" w:rsidRDefault="00E2597E" w:rsidP="002E58B7">
            <w:pPr>
              <w:widowControl/>
              <w:jc w:val="center"/>
              <w:rPr>
                <w:rFonts w:eastAsia="標楷體" w:hAnsi="標楷體"/>
                <w:color w:val="000000" w:themeColor="text1"/>
              </w:rPr>
            </w:pPr>
            <w:r w:rsidRPr="00966DAA">
              <w:rPr>
                <w:rFonts w:eastAsia="標楷體" w:hint="eastAsia"/>
                <w:color w:val="000000" w:themeColor="text1"/>
              </w:rPr>
              <w:t>羅敦信</w:t>
            </w:r>
          </w:p>
        </w:tc>
        <w:tc>
          <w:tcPr>
            <w:tcW w:w="1328" w:type="pct"/>
            <w:tcBorders>
              <w:top w:val="single" w:sz="4" w:space="0" w:color="auto"/>
              <w:bottom w:val="single" w:sz="4" w:space="0" w:color="auto"/>
            </w:tcBorders>
            <w:vAlign w:val="center"/>
          </w:tcPr>
          <w:p w:rsidR="00E2597E" w:rsidRPr="00966DAA" w:rsidRDefault="00E2597E" w:rsidP="002E58B7">
            <w:pPr>
              <w:jc w:val="center"/>
              <w:rPr>
                <w:rFonts w:eastAsia="標楷體"/>
                <w:color w:val="000000" w:themeColor="text1"/>
              </w:rPr>
            </w:pPr>
            <w:r w:rsidRPr="00966DAA">
              <w:rPr>
                <w:rFonts w:ascii="12" w:eastAsia="標楷體" w:hAnsi="12" w:hint="eastAsia"/>
                <w:color w:val="000000" w:themeColor="text1"/>
                <w:kern w:val="0"/>
              </w:rPr>
              <w:t>高雄榮民總醫院急診大樓六樓第八會議室</w:t>
            </w:r>
            <w:r w:rsidRPr="00966DAA">
              <w:rPr>
                <w:rFonts w:ascii="12" w:eastAsia="標楷體" w:hAnsi="12" w:hint="eastAsia"/>
                <w:color w:val="000000" w:themeColor="text1"/>
                <w:kern w:val="0"/>
              </w:rPr>
              <w:t>(</w:t>
            </w:r>
            <w:r w:rsidRPr="00966DAA">
              <w:rPr>
                <w:rFonts w:ascii="12" w:eastAsia="標楷體" w:hAnsi="12"/>
                <w:color w:val="000000" w:themeColor="text1"/>
                <w:kern w:val="0"/>
              </w:rPr>
              <w:t>高雄市左營區大中一路</w:t>
            </w:r>
            <w:r w:rsidRPr="00966DAA">
              <w:rPr>
                <w:rFonts w:ascii="12" w:eastAsia="標楷體" w:hAnsi="12"/>
                <w:color w:val="000000" w:themeColor="text1"/>
                <w:kern w:val="0"/>
              </w:rPr>
              <w:t>386</w:t>
            </w:r>
            <w:r w:rsidRPr="00966DAA">
              <w:rPr>
                <w:rFonts w:ascii="12" w:eastAsia="標楷體" w:hAnsi="12"/>
                <w:color w:val="000000" w:themeColor="text1"/>
                <w:kern w:val="0"/>
              </w:rPr>
              <w:t>號</w:t>
            </w:r>
            <w:r w:rsidRPr="00966DAA">
              <w:rPr>
                <w:rFonts w:ascii="12" w:eastAsia="標楷體" w:hAnsi="12" w:hint="eastAsia"/>
                <w:color w:val="000000" w:themeColor="text1"/>
                <w:kern w:val="0"/>
              </w:rPr>
              <w:t>)</w:t>
            </w:r>
          </w:p>
        </w:tc>
        <w:tc>
          <w:tcPr>
            <w:tcW w:w="736" w:type="pct"/>
            <w:tcBorders>
              <w:bottom w:val="single" w:sz="4" w:space="0" w:color="auto"/>
            </w:tcBorders>
            <w:vAlign w:val="center"/>
          </w:tcPr>
          <w:p w:rsidR="00E2597E" w:rsidRPr="00966DAA" w:rsidRDefault="00E2597E" w:rsidP="002E58B7">
            <w:pPr>
              <w:jc w:val="center"/>
              <w:rPr>
                <w:rFonts w:eastAsia="標楷體"/>
                <w:color w:val="000000" w:themeColor="text1"/>
              </w:rPr>
            </w:pPr>
            <w:r w:rsidRPr="00966DAA">
              <w:rPr>
                <w:rFonts w:eastAsia="標楷體" w:hint="eastAsia"/>
                <w:color w:val="000000" w:themeColor="text1"/>
              </w:rPr>
              <w:t>4/21(</w:t>
            </w:r>
            <w:r w:rsidRPr="00966DAA">
              <w:rPr>
                <w:rFonts w:eastAsia="標楷體" w:hint="eastAsia"/>
                <w:color w:val="000000" w:themeColor="text1"/>
              </w:rPr>
              <w:t>日</w:t>
            </w:r>
            <w:r w:rsidRPr="00966DAA">
              <w:rPr>
                <w:rFonts w:eastAsia="標楷體" w:hint="eastAsia"/>
                <w:color w:val="000000" w:themeColor="text1"/>
              </w:rPr>
              <w:t>)</w:t>
            </w:r>
          </w:p>
        </w:tc>
      </w:tr>
      <w:tr w:rsidR="00E2597E" w:rsidRPr="00654201" w:rsidTr="00B878F0">
        <w:trPr>
          <w:trHeight w:val="396"/>
          <w:jc w:val="center"/>
        </w:trPr>
        <w:tc>
          <w:tcPr>
            <w:tcW w:w="245" w:type="pct"/>
            <w:vMerge/>
            <w:vAlign w:val="center"/>
          </w:tcPr>
          <w:p w:rsidR="00E2597E" w:rsidRPr="00966DAA" w:rsidRDefault="00E2597E" w:rsidP="002E58B7">
            <w:pPr>
              <w:jc w:val="center"/>
              <w:rPr>
                <w:rFonts w:eastAsia="標楷體"/>
                <w:color w:val="000000" w:themeColor="text1"/>
              </w:rPr>
            </w:pPr>
          </w:p>
        </w:tc>
        <w:tc>
          <w:tcPr>
            <w:tcW w:w="1671" w:type="pct"/>
            <w:vMerge/>
            <w:vAlign w:val="center"/>
          </w:tcPr>
          <w:p w:rsidR="00E2597E" w:rsidRPr="00966DAA" w:rsidRDefault="00E2597E" w:rsidP="002E58B7">
            <w:pPr>
              <w:widowControl/>
              <w:spacing w:line="280" w:lineRule="exact"/>
              <w:rPr>
                <w:rFonts w:ascii="12" w:eastAsia="標楷體" w:hAnsi="12" w:hint="eastAsia"/>
                <w:color w:val="000000" w:themeColor="text1"/>
                <w:kern w:val="0"/>
              </w:rPr>
            </w:pPr>
          </w:p>
        </w:tc>
        <w:tc>
          <w:tcPr>
            <w:tcW w:w="277" w:type="pct"/>
            <w:vMerge/>
            <w:vAlign w:val="center"/>
          </w:tcPr>
          <w:p w:rsidR="00E2597E" w:rsidRPr="00966DAA" w:rsidRDefault="00E2597E" w:rsidP="002E58B7">
            <w:pPr>
              <w:widowControl/>
              <w:spacing w:line="280" w:lineRule="exact"/>
              <w:jc w:val="center"/>
              <w:rPr>
                <w:rFonts w:ascii="12" w:eastAsia="標楷體" w:hAnsi="12" w:hint="eastAsia"/>
                <w:color w:val="000000" w:themeColor="text1"/>
                <w:kern w:val="0"/>
              </w:rPr>
            </w:pPr>
          </w:p>
        </w:tc>
        <w:tc>
          <w:tcPr>
            <w:tcW w:w="743" w:type="pct"/>
            <w:vMerge/>
            <w:vAlign w:val="center"/>
          </w:tcPr>
          <w:p w:rsidR="00E2597E" w:rsidRPr="00966DAA" w:rsidRDefault="00E2597E" w:rsidP="002E58B7">
            <w:pPr>
              <w:jc w:val="center"/>
              <w:rPr>
                <w:rFonts w:eastAsia="標楷體"/>
                <w:color w:val="000000" w:themeColor="text1"/>
              </w:rPr>
            </w:pPr>
          </w:p>
        </w:tc>
        <w:tc>
          <w:tcPr>
            <w:tcW w:w="1328" w:type="pct"/>
            <w:tcBorders>
              <w:top w:val="single" w:sz="4" w:space="0" w:color="auto"/>
              <w:bottom w:val="single" w:sz="4" w:space="0" w:color="auto"/>
            </w:tcBorders>
            <w:vAlign w:val="center"/>
          </w:tcPr>
          <w:p w:rsidR="00E2597E" w:rsidRPr="00966DAA" w:rsidRDefault="00E2597E" w:rsidP="002E58B7">
            <w:pPr>
              <w:jc w:val="center"/>
              <w:rPr>
                <w:rFonts w:eastAsia="標楷體"/>
                <w:color w:val="000000" w:themeColor="text1"/>
              </w:rPr>
            </w:pPr>
            <w:r w:rsidRPr="00966DAA">
              <w:rPr>
                <w:rFonts w:ascii="12" w:eastAsia="標楷體" w:hAnsi="12" w:hint="eastAsia"/>
                <w:color w:val="000000" w:themeColor="text1"/>
                <w:kern w:val="0"/>
              </w:rPr>
              <w:t>高雄榮民總醫院門診大樓一樓第三</w:t>
            </w:r>
            <w:r w:rsidRPr="00966DAA">
              <w:rPr>
                <w:rFonts w:ascii="12" w:eastAsia="標楷體" w:hAnsi="12" w:hint="eastAsia"/>
                <w:color w:val="000000" w:themeColor="text1"/>
                <w:kern w:val="0"/>
              </w:rPr>
              <w:t>A</w:t>
            </w:r>
            <w:r w:rsidRPr="00966DAA">
              <w:rPr>
                <w:rFonts w:ascii="12" w:eastAsia="標楷體" w:hAnsi="12" w:hint="eastAsia"/>
                <w:color w:val="000000" w:themeColor="text1"/>
                <w:kern w:val="0"/>
              </w:rPr>
              <w:t>會議室</w:t>
            </w:r>
            <w:r w:rsidRPr="00966DAA">
              <w:rPr>
                <w:rFonts w:ascii="12" w:eastAsia="標楷體" w:hAnsi="12" w:hint="eastAsia"/>
                <w:color w:val="000000" w:themeColor="text1"/>
                <w:kern w:val="0"/>
              </w:rPr>
              <w:t>(</w:t>
            </w:r>
            <w:r w:rsidRPr="00966DAA">
              <w:rPr>
                <w:rFonts w:ascii="12" w:eastAsia="標楷體" w:hAnsi="12"/>
                <w:color w:val="000000" w:themeColor="text1"/>
                <w:kern w:val="0"/>
              </w:rPr>
              <w:t>高雄市左營區大中一路</w:t>
            </w:r>
            <w:r w:rsidRPr="00966DAA">
              <w:rPr>
                <w:rFonts w:ascii="12" w:eastAsia="標楷體" w:hAnsi="12"/>
                <w:color w:val="000000" w:themeColor="text1"/>
                <w:kern w:val="0"/>
              </w:rPr>
              <w:t>386</w:t>
            </w:r>
            <w:r w:rsidRPr="00966DAA">
              <w:rPr>
                <w:rFonts w:ascii="12" w:eastAsia="標楷體" w:hAnsi="12"/>
                <w:color w:val="000000" w:themeColor="text1"/>
                <w:kern w:val="0"/>
              </w:rPr>
              <w:t>號</w:t>
            </w:r>
            <w:r w:rsidRPr="00966DAA">
              <w:rPr>
                <w:rFonts w:ascii="12" w:eastAsia="標楷體" w:hAnsi="12" w:hint="eastAsia"/>
                <w:color w:val="000000" w:themeColor="text1"/>
                <w:kern w:val="0"/>
              </w:rPr>
              <w:t>)</w:t>
            </w:r>
          </w:p>
        </w:tc>
        <w:tc>
          <w:tcPr>
            <w:tcW w:w="736" w:type="pct"/>
            <w:tcBorders>
              <w:top w:val="single" w:sz="4" w:space="0" w:color="auto"/>
            </w:tcBorders>
            <w:vAlign w:val="center"/>
          </w:tcPr>
          <w:p w:rsidR="00E2597E" w:rsidRPr="00966DAA" w:rsidRDefault="00E2597E" w:rsidP="002E58B7">
            <w:pPr>
              <w:jc w:val="center"/>
              <w:rPr>
                <w:rFonts w:eastAsia="標楷體"/>
                <w:color w:val="000000" w:themeColor="text1"/>
              </w:rPr>
            </w:pPr>
            <w:r w:rsidRPr="00966DAA">
              <w:rPr>
                <w:rFonts w:eastAsia="標楷體" w:hint="eastAsia"/>
                <w:color w:val="000000" w:themeColor="text1"/>
              </w:rPr>
              <w:t>4/27(</w:t>
            </w:r>
            <w:r w:rsidRPr="00966DAA">
              <w:rPr>
                <w:rFonts w:eastAsia="標楷體" w:hint="eastAsia"/>
                <w:color w:val="000000" w:themeColor="text1"/>
              </w:rPr>
              <w:t>六</w:t>
            </w:r>
            <w:r w:rsidRPr="00966DAA">
              <w:rPr>
                <w:rFonts w:eastAsia="標楷體" w:hint="eastAsia"/>
                <w:color w:val="000000" w:themeColor="text1"/>
              </w:rPr>
              <w:t>)</w:t>
            </w:r>
          </w:p>
        </w:tc>
      </w:tr>
      <w:tr w:rsidR="00E2597E" w:rsidRPr="00654201" w:rsidTr="00B878F0">
        <w:trPr>
          <w:trHeight w:val="750"/>
          <w:jc w:val="center"/>
        </w:trPr>
        <w:tc>
          <w:tcPr>
            <w:tcW w:w="245" w:type="pct"/>
            <w:vAlign w:val="center"/>
          </w:tcPr>
          <w:p w:rsidR="00E2597E" w:rsidRPr="002D3F2D" w:rsidRDefault="00E2597E" w:rsidP="002E58B7">
            <w:pPr>
              <w:jc w:val="center"/>
              <w:rPr>
                <w:rFonts w:eastAsia="標楷體"/>
                <w:color w:val="000000" w:themeColor="text1"/>
              </w:rPr>
            </w:pPr>
            <w:r w:rsidRPr="002D3F2D">
              <w:rPr>
                <w:rFonts w:eastAsia="標楷體" w:hint="eastAsia"/>
                <w:color w:val="000000" w:themeColor="text1"/>
              </w:rPr>
              <w:t>9</w:t>
            </w:r>
          </w:p>
        </w:tc>
        <w:tc>
          <w:tcPr>
            <w:tcW w:w="1671" w:type="pct"/>
            <w:vAlign w:val="center"/>
          </w:tcPr>
          <w:p w:rsidR="00E2597E" w:rsidRPr="002D3F2D" w:rsidRDefault="00E2597E" w:rsidP="002E58B7">
            <w:pPr>
              <w:jc w:val="center"/>
              <w:rPr>
                <w:rFonts w:eastAsia="標楷體"/>
                <w:color w:val="000000" w:themeColor="text1"/>
              </w:rPr>
            </w:pPr>
            <w:r w:rsidRPr="002D3F2D">
              <w:rPr>
                <w:rFonts w:eastAsia="標楷體" w:hint="eastAsia"/>
                <w:color w:val="000000" w:themeColor="text1"/>
              </w:rPr>
              <w:t>人工電子耳術前評量與諮商</w:t>
            </w:r>
          </w:p>
        </w:tc>
        <w:tc>
          <w:tcPr>
            <w:tcW w:w="277" w:type="pct"/>
            <w:vAlign w:val="center"/>
          </w:tcPr>
          <w:p w:rsidR="00E2597E" w:rsidRPr="002D3F2D" w:rsidRDefault="00E2597E" w:rsidP="002E58B7">
            <w:pPr>
              <w:jc w:val="center"/>
              <w:rPr>
                <w:rFonts w:eastAsia="標楷體"/>
                <w:color w:val="000000" w:themeColor="text1"/>
              </w:rPr>
            </w:pPr>
            <w:r w:rsidRPr="002D3F2D">
              <w:rPr>
                <w:rFonts w:eastAsia="標楷體" w:hint="eastAsia"/>
                <w:color w:val="000000" w:themeColor="text1"/>
              </w:rPr>
              <w:t>3</w:t>
            </w:r>
          </w:p>
        </w:tc>
        <w:tc>
          <w:tcPr>
            <w:tcW w:w="743" w:type="pct"/>
            <w:vAlign w:val="center"/>
          </w:tcPr>
          <w:p w:rsidR="00E2597E" w:rsidRPr="002D3F2D" w:rsidRDefault="00E2597E" w:rsidP="002E58B7">
            <w:pPr>
              <w:rPr>
                <w:rFonts w:ascii="12" w:eastAsia="標楷體" w:hAnsi="12" w:hint="eastAsia"/>
                <w:color w:val="000000" w:themeColor="text1"/>
                <w:kern w:val="0"/>
              </w:rPr>
            </w:pPr>
            <w:r w:rsidRPr="002D3F2D">
              <w:rPr>
                <w:rFonts w:ascii="12" w:eastAsia="標楷體" w:hAnsi="12" w:hint="eastAsia"/>
                <w:color w:val="000000" w:themeColor="text1"/>
                <w:kern w:val="0"/>
              </w:rPr>
              <w:t xml:space="preserve"> </w:t>
            </w:r>
            <w:r w:rsidRPr="002D3F2D">
              <w:rPr>
                <w:rFonts w:ascii="12" w:eastAsia="標楷體" w:hAnsi="12" w:hint="eastAsia"/>
                <w:color w:val="000000" w:themeColor="text1"/>
                <w:kern w:val="0"/>
              </w:rPr>
              <w:t>李恆惠</w:t>
            </w:r>
          </w:p>
        </w:tc>
        <w:tc>
          <w:tcPr>
            <w:tcW w:w="1328" w:type="pct"/>
            <w:tcBorders>
              <w:top w:val="single" w:sz="4" w:space="0" w:color="auto"/>
              <w:bottom w:val="single" w:sz="4" w:space="0" w:color="auto"/>
            </w:tcBorders>
            <w:vAlign w:val="center"/>
          </w:tcPr>
          <w:p w:rsidR="00E2597E" w:rsidRPr="002D3F2D" w:rsidRDefault="00E2597E" w:rsidP="002E58B7">
            <w:pPr>
              <w:jc w:val="both"/>
              <w:rPr>
                <w:rFonts w:eastAsia="標楷體"/>
                <w:color w:val="000000" w:themeColor="text1"/>
              </w:rPr>
            </w:pPr>
            <w:r w:rsidRPr="002D3F2D">
              <w:rPr>
                <w:rFonts w:ascii="12" w:eastAsia="標楷體" w:hAnsi="12" w:hint="eastAsia"/>
                <w:color w:val="000000" w:themeColor="text1"/>
                <w:kern w:val="0"/>
              </w:rPr>
              <w:t>高雄榮民總醫院門診大樓一樓第三</w:t>
            </w:r>
            <w:r w:rsidRPr="002D3F2D">
              <w:rPr>
                <w:rFonts w:ascii="12" w:eastAsia="標楷體" w:hAnsi="12" w:hint="eastAsia"/>
                <w:color w:val="000000" w:themeColor="text1"/>
                <w:kern w:val="0"/>
              </w:rPr>
              <w:t>A</w:t>
            </w:r>
            <w:r w:rsidRPr="002D3F2D">
              <w:rPr>
                <w:rFonts w:ascii="12" w:eastAsia="標楷體" w:hAnsi="12" w:hint="eastAsia"/>
                <w:color w:val="000000" w:themeColor="text1"/>
                <w:kern w:val="0"/>
              </w:rPr>
              <w:t>會議室</w:t>
            </w:r>
            <w:r w:rsidRPr="002D3F2D">
              <w:rPr>
                <w:rFonts w:ascii="12" w:eastAsia="標楷體" w:hAnsi="12" w:hint="eastAsia"/>
                <w:color w:val="000000" w:themeColor="text1"/>
                <w:kern w:val="0"/>
              </w:rPr>
              <w:t>(</w:t>
            </w:r>
            <w:r w:rsidRPr="002D3F2D">
              <w:rPr>
                <w:rFonts w:ascii="12" w:eastAsia="標楷體" w:hAnsi="12"/>
                <w:color w:val="000000" w:themeColor="text1"/>
                <w:kern w:val="0"/>
              </w:rPr>
              <w:t>高雄市左營區大中一路</w:t>
            </w:r>
            <w:r w:rsidRPr="002D3F2D">
              <w:rPr>
                <w:rFonts w:ascii="12" w:eastAsia="標楷體" w:hAnsi="12"/>
                <w:color w:val="000000" w:themeColor="text1"/>
                <w:kern w:val="0"/>
              </w:rPr>
              <w:t>386</w:t>
            </w:r>
            <w:r w:rsidRPr="002D3F2D">
              <w:rPr>
                <w:rFonts w:ascii="12" w:eastAsia="標楷體" w:hAnsi="12"/>
                <w:color w:val="000000" w:themeColor="text1"/>
                <w:kern w:val="0"/>
              </w:rPr>
              <w:t>號</w:t>
            </w:r>
            <w:r w:rsidRPr="002D3F2D">
              <w:rPr>
                <w:rFonts w:ascii="12" w:eastAsia="標楷體" w:hAnsi="12" w:hint="eastAsia"/>
                <w:color w:val="000000" w:themeColor="text1"/>
                <w:kern w:val="0"/>
              </w:rPr>
              <w:t>)</w:t>
            </w:r>
          </w:p>
        </w:tc>
        <w:tc>
          <w:tcPr>
            <w:tcW w:w="736" w:type="pct"/>
            <w:tcBorders>
              <w:top w:val="single" w:sz="4" w:space="0" w:color="auto"/>
              <w:bottom w:val="single" w:sz="4" w:space="0" w:color="auto"/>
            </w:tcBorders>
            <w:vAlign w:val="center"/>
          </w:tcPr>
          <w:p w:rsidR="00E2597E" w:rsidRPr="002D3F2D" w:rsidRDefault="00E2597E" w:rsidP="002E58B7">
            <w:pPr>
              <w:widowControl/>
              <w:jc w:val="center"/>
              <w:rPr>
                <w:rFonts w:eastAsia="標楷體"/>
                <w:color w:val="000000" w:themeColor="text1"/>
              </w:rPr>
            </w:pPr>
            <w:r w:rsidRPr="002D3F2D">
              <w:rPr>
                <w:rFonts w:eastAsia="標楷體" w:hint="eastAsia"/>
                <w:color w:val="000000" w:themeColor="text1"/>
              </w:rPr>
              <w:t>4/27(</w:t>
            </w:r>
            <w:r w:rsidRPr="002D3F2D">
              <w:rPr>
                <w:rFonts w:eastAsia="標楷體" w:hint="eastAsia"/>
                <w:color w:val="000000" w:themeColor="text1"/>
              </w:rPr>
              <w:t>六</w:t>
            </w:r>
            <w:r w:rsidRPr="002D3F2D">
              <w:rPr>
                <w:rFonts w:eastAsia="標楷體" w:hint="eastAsia"/>
                <w:color w:val="000000" w:themeColor="text1"/>
              </w:rPr>
              <w:t>)</w:t>
            </w:r>
          </w:p>
        </w:tc>
      </w:tr>
      <w:tr w:rsidR="00E2597E" w:rsidRPr="00654201" w:rsidTr="00B878F0">
        <w:trPr>
          <w:jc w:val="center"/>
        </w:trPr>
        <w:tc>
          <w:tcPr>
            <w:tcW w:w="245" w:type="pct"/>
            <w:vAlign w:val="center"/>
          </w:tcPr>
          <w:p w:rsidR="00E2597E" w:rsidRPr="004A27E1" w:rsidRDefault="00E2597E" w:rsidP="002E58B7">
            <w:pPr>
              <w:jc w:val="center"/>
              <w:rPr>
                <w:rFonts w:eastAsia="標楷體"/>
                <w:color w:val="000000" w:themeColor="text1"/>
              </w:rPr>
            </w:pPr>
            <w:r w:rsidRPr="004A27E1">
              <w:rPr>
                <w:rFonts w:eastAsia="標楷體" w:hint="eastAsia"/>
                <w:color w:val="000000" w:themeColor="text1"/>
              </w:rPr>
              <w:t>1</w:t>
            </w:r>
            <w:r w:rsidRPr="004A27E1">
              <w:rPr>
                <w:rFonts w:eastAsia="標楷體"/>
                <w:color w:val="000000" w:themeColor="text1"/>
              </w:rPr>
              <w:t>0</w:t>
            </w:r>
          </w:p>
        </w:tc>
        <w:tc>
          <w:tcPr>
            <w:tcW w:w="1671" w:type="pct"/>
            <w:vAlign w:val="center"/>
          </w:tcPr>
          <w:p w:rsidR="00E2597E" w:rsidRPr="004A27E1" w:rsidRDefault="00E2597E" w:rsidP="002E58B7">
            <w:pPr>
              <w:widowControl/>
              <w:spacing w:line="280" w:lineRule="exact"/>
              <w:rPr>
                <w:rFonts w:ascii="12" w:eastAsia="標楷體" w:hAnsi="12" w:hint="eastAsia"/>
                <w:color w:val="000000" w:themeColor="text1"/>
                <w:kern w:val="0"/>
              </w:rPr>
            </w:pPr>
            <w:r w:rsidRPr="004A27E1">
              <w:rPr>
                <w:rFonts w:ascii="12" w:eastAsia="標楷體" w:hAnsi="12"/>
                <w:color w:val="000000" w:themeColor="text1"/>
                <w:kern w:val="0"/>
              </w:rPr>
              <w:t>聽覺復健諮商</w:t>
            </w:r>
          </w:p>
        </w:tc>
        <w:tc>
          <w:tcPr>
            <w:tcW w:w="277" w:type="pct"/>
            <w:vAlign w:val="center"/>
          </w:tcPr>
          <w:p w:rsidR="00E2597E" w:rsidRPr="004A27E1" w:rsidRDefault="00E2597E" w:rsidP="002E58B7">
            <w:pPr>
              <w:widowControl/>
              <w:spacing w:line="280" w:lineRule="exact"/>
              <w:jc w:val="center"/>
              <w:rPr>
                <w:rFonts w:ascii="12" w:eastAsia="標楷體" w:hAnsi="12" w:hint="eastAsia"/>
                <w:color w:val="000000" w:themeColor="text1"/>
                <w:kern w:val="0"/>
              </w:rPr>
            </w:pPr>
            <w:r w:rsidRPr="004A27E1">
              <w:rPr>
                <w:rFonts w:ascii="12" w:eastAsia="標楷體" w:hAnsi="12"/>
                <w:color w:val="000000" w:themeColor="text1"/>
                <w:kern w:val="0"/>
              </w:rPr>
              <w:t>3</w:t>
            </w:r>
          </w:p>
        </w:tc>
        <w:tc>
          <w:tcPr>
            <w:tcW w:w="743" w:type="pct"/>
            <w:vAlign w:val="center"/>
          </w:tcPr>
          <w:p w:rsidR="00E2597E" w:rsidRPr="004A27E1" w:rsidRDefault="00E2597E" w:rsidP="002E58B7">
            <w:pPr>
              <w:jc w:val="center"/>
              <w:rPr>
                <w:rFonts w:eastAsia="標楷體"/>
                <w:color w:val="000000" w:themeColor="text1"/>
              </w:rPr>
            </w:pPr>
            <w:r w:rsidRPr="004A27E1">
              <w:rPr>
                <w:rFonts w:eastAsia="標楷體" w:hint="eastAsia"/>
                <w:color w:val="000000" w:themeColor="text1"/>
              </w:rPr>
              <w:t>鄧菊秀</w:t>
            </w:r>
          </w:p>
        </w:tc>
        <w:tc>
          <w:tcPr>
            <w:tcW w:w="1328" w:type="pct"/>
            <w:tcBorders>
              <w:top w:val="single" w:sz="4" w:space="0" w:color="auto"/>
              <w:bottom w:val="single" w:sz="4" w:space="0" w:color="auto"/>
            </w:tcBorders>
            <w:vAlign w:val="center"/>
          </w:tcPr>
          <w:p w:rsidR="00E2597E" w:rsidRPr="004A27E1" w:rsidRDefault="00E2597E" w:rsidP="002E58B7">
            <w:pPr>
              <w:jc w:val="both"/>
              <w:rPr>
                <w:rFonts w:eastAsia="標楷體"/>
                <w:color w:val="000000" w:themeColor="text1"/>
              </w:rPr>
            </w:pPr>
            <w:r w:rsidRPr="004A27E1">
              <w:rPr>
                <w:rFonts w:ascii="12" w:eastAsia="標楷體" w:hAnsi="12" w:hint="eastAsia"/>
                <w:color w:val="000000" w:themeColor="text1"/>
                <w:kern w:val="0"/>
              </w:rPr>
              <w:t>高雄榮民總醫院門診大樓一樓第三</w:t>
            </w:r>
            <w:r w:rsidRPr="004A27E1">
              <w:rPr>
                <w:rFonts w:ascii="12" w:eastAsia="標楷體" w:hAnsi="12" w:hint="eastAsia"/>
                <w:color w:val="000000" w:themeColor="text1"/>
                <w:kern w:val="0"/>
              </w:rPr>
              <w:t>A</w:t>
            </w:r>
            <w:r w:rsidRPr="004A27E1">
              <w:rPr>
                <w:rFonts w:ascii="12" w:eastAsia="標楷體" w:hAnsi="12" w:hint="eastAsia"/>
                <w:color w:val="000000" w:themeColor="text1"/>
                <w:kern w:val="0"/>
              </w:rPr>
              <w:t>會議室</w:t>
            </w:r>
            <w:r w:rsidRPr="004A27E1">
              <w:rPr>
                <w:rFonts w:ascii="12" w:eastAsia="標楷體" w:hAnsi="12" w:hint="eastAsia"/>
                <w:color w:val="000000" w:themeColor="text1"/>
                <w:kern w:val="0"/>
              </w:rPr>
              <w:t>(</w:t>
            </w:r>
            <w:r w:rsidRPr="004A27E1">
              <w:rPr>
                <w:rFonts w:ascii="12" w:eastAsia="標楷體" w:hAnsi="12"/>
                <w:color w:val="000000" w:themeColor="text1"/>
                <w:kern w:val="0"/>
              </w:rPr>
              <w:t>高雄市左營區大中一路</w:t>
            </w:r>
            <w:r w:rsidRPr="004A27E1">
              <w:rPr>
                <w:rFonts w:ascii="12" w:eastAsia="標楷體" w:hAnsi="12"/>
                <w:color w:val="000000" w:themeColor="text1"/>
                <w:kern w:val="0"/>
              </w:rPr>
              <w:t>386</w:t>
            </w:r>
            <w:r w:rsidRPr="004A27E1">
              <w:rPr>
                <w:rFonts w:ascii="12" w:eastAsia="標楷體" w:hAnsi="12"/>
                <w:color w:val="000000" w:themeColor="text1"/>
                <w:kern w:val="0"/>
              </w:rPr>
              <w:t>號</w:t>
            </w:r>
            <w:r w:rsidRPr="004A27E1">
              <w:rPr>
                <w:rFonts w:ascii="12" w:eastAsia="標楷體" w:hAnsi="12" w:hint="eastAsia"/>
                <w:color w:val="000000" w:themeColor="text1"/>
                <w:kern w:val="0"/>
              </w:rPr>
              <w:t>)</w:t>
            </w:r>
          </w:p>
        </w:tc>
        <w:tc>
          <w:tcPr>
            <w:tcW w:w="736" w:type="pct"/>
            <w:tcBorders>
              <w:top w:val="single" w:sz="4" w:space="0" w:color="auto"/>
            </w:tcBorders>
            <w:vAlign w:val="center"/>
          </w:tcPr>
          <w:p w:rsidR="00E2597E" w:rsidRPr="004A27E1" w:rsidRDefault="00E2597E" w:rsidP="002E58B7">
            <w:pPr>
              <w:widowControl/>
              <w:jc w:val="center"/>
              <w:rPr>
                <w:rFonts w:eastAsia="標楷體"/>
                <w:color w:val="000000" w:themeColor="text1"/>
              </w:rPr>
            </w:pPr>
            <w:r w:rsidRPr="004A27E1">
              <w:rPr>
                <w:rFonts w:eastAsia="標楷體" w:hint="eastAsia"/>
                <w:color w:val="000000" w:themeColor="text1"/>
              </w:rPr>
              <w:t>4/27(</w:t>
            </w:r>
            <w:r w:rsidRPr="004A27E1">
              <w:rPr>
                <w:rFonts w:eastAsia="標楷體" w:hint="eastAsia"/>
                <w:color w:val="000000" w:themeColor="text1"/>
              </w:rPr>
              <w:t>六</w:t>
            </w:r>
            <w:r w:rsidRPr="004A27E1">
              <w:rPr>
                <w:rFonts w:eastAsia="標楷體" w:hint="eastAsia"/>
                <w:color w:val="000000" w:themeColor="text1"/>
              </w:rPr>
              <w:t>)</w:t>
            </w:r>
          </w:p>
        </w:tc>
      </w:tr>
      <w:tr w:rsidR="00E2597E" w:rsidRPr="00654201" w:rsidTr="00B878F0">
        <w:trPr>
          <w:jc w:val="center"/>
        </w:trPr>
        <w:tc>
          <w:tcPr>
            <w:tcW w:w="245" w:type="pct"/>
            <w:vMerge w:val="restart"/>
            <w:vAlign w:val="center"/>
          </w:tcPr>
          <w:p w:rsidR="00E2597E" w:rsidRPr="00A0608C" w:rsidRDefault="00E2597E" w:rsidP="002E58B7">
            <w:pPr>
              <w:jc w:val="center"/>
              <w:rPr>
                <w:rFonts w:eastAsia="標楷體"/>
                <w:color w:val="000000" w:themeColor="text1"/>
              </w:rPr>
            </w:pPr>
            <w:r w:rsidRPr="00A0608C">
              <w:rPr>
                <w:rFonts w:eastAsia="標楷體" w:hint="eastAsia"/>
                <w:color w:val="000000" w:themeColor="text1"/>
              </w:rPr>
              <w:lastRenderedPageBreak/>
              <w:t>13</w:t>
            </w:r>
          </w:p>
        </w:tc>
        <w:tc>
          <w:tcPr>
            <w:tcW w:w="1671" w:type="pct"/>
            <w:vMerge w:val="restart"/>
            <w:vAlign w:val="center"/>
          </w:tcPr>
          <w:p w:rsidR="00E2597E" w:rsidRPr="00A0608C" w:rsidRDefault="00E2597E" w:rsidP="002E58B7">
            <w:pPr>
              <w:rPr>
                <w:rFonts w:eastAsia="標楷體"/>
                <w:color w:val="000000" w:themeColor="text1"/>
              </w:rPr>
            </w:pPr>
            <w:r w:rsidRPr="00A0608C">
              <w:rPr>
                <w:rFonts w:ascii="12" w:eastAsia="標楷體" w:hAnsi="12"/>
                <w:color w:val="000000" w:themeColor="text1"/>
                <w:kern w:val="0"/>
              </w:rPr>
              <w:t>聽覺輔具服務簡介</w:t>
            </w:r>
          </w:p>
        </w:tc>
        <w:tc>
          <w:tcPr>
            <w:tcW w:w="277" w:type="pct"/>
            <w:vMerge w:val="restart"/>
            <w:vAlign w:val="center"/>
          </w:tcPr>
          <w:p w:rsidR="00E2597E" w:rsidRPr="00A0608C" w:rsidRDefault="00E2597E" w:rsidP="002E58B7">
            <w:pPr>
              <w:widowControl/>
              <w:spacing w:line="280" w:lineRule="exact"/>
              <w:rPr>
                <w:rFonts w:ascii="12" w:eastAsia="標楷體" w:hAnsi="12" w:hint="eastAsia"/>
                <w:color w:val="000000" w:themeColor="text1"/>
                <w:kern w:val="0"/>
              </w:rPr>
            </w:pPr>
            <w:r w:rsidRPr="00A0608C">
              <w:rPr>
                <w:rFonts w:ascii="12" w:eastAsia="標楷體" w:hAnsi="12" w:hint="eastAsia"/>
                <w:color w:val="000000" w:themeColor="text1"/>
                <w:kern w:val="0"/>
              </w:rPr>
              <w:t>3</w:t>
            </w:r>
          </w:p>
        </w:tc>
        <w:tc>
          <w:tcPr>
            <w:tcW w:w="743" w:type="pct"/>
            <w:vMerge w:val="restart"/>
            <w:vAlign w:val="center"/>
          </w:tcPr>
          <w:p w:rsidR="00E2597E" w:rsidRPr="00A0608C" w:rsidRDefault="00E2597E" w:rsidP="002E58B7">
            <w:pPr>
              <w:widowControl/>
              <w:spacing w:line="280" w:lineRule="exact"/>
              <w:jc w:val="center"/>
              <w:rPr>
                <w:rFonts w:ascii="12" w:eastAsia="標楷體" w:hAnsi="12" w:hint="eastAsia"/>
                <w:color w:val="000000" w:themeColor="text1"/>
                <w:kern w:val="0"/>
              </w:rPr>
            </w:pPr>
            <w:r w:rsidRPr="00A0608C">
              <w:rPr>
                <w:rFonts w:eastAsia="標楷體" w:hAnsi="標楷體" w:hint="eastAsia"/>
                <w:color w:val="000000" w:themeColor="text1"/>
              </w:rPr>
              <w:t>楊</w:t>
            </w:r>
            <w:r w:rsidR="00485614" w:rsidRPr="00A0608C">
              <w:rPr>
                <w:rFonts w:eastAsia="標楷體" w:hAnsi="標楷體" w:hint="eastAsia"/>
                <w:color w:val="000000" w:themeColor="text1"/>
              </w:rPr>
              <w:t>世</w:t>
            </w:r>
            <w:r w:rsidR="001150A2" w:rsidRPr="00A0608C">
              <w:rPr>
                <w:rFonts w:eastAsia="標楷體" w:hAnsi="標楷體" w:hint="eastAsia"/>
                <w:color w:val="000000" w:themeColor="text1"/>
              </w:rPr>
              <w:t>宏</w:t>
            </w:r>
          </w:p>
        </w:tc>
        <w:tc>
          <w:tcPr>
            <w:tcW w:w="1328" w:type="pct"/>
            <w:vMerge w:val="restart"/>
            <w:tcBorders>
              <w:top w:val="single" w:sz="4" w:space="0" w:color="auto"/>
            </w:tcBorders>
            <w:vAlign w:val="center"/>
          </w:tcPr>
          <w:p w:rsidR="00E2597E" w:rsidRPr="00A0608C" w:rsidRDefault="00E2597E" w:rsidP="002E58B7">
            <w:pPr>
              <w:jc w:val="center"/>
              <w:rPr>
                <w:rFonts w:eastAsia="標楷體"/>
                <w:color w:val="000000" w:themeColor="text1"/>
              </w:rPr>
            </w:pPr>
            <w:r w:rsidRPr="00A0608C">
              <w:rPr>
                <w:rFonts w:ascii="12" w:eastAsia="標楷體" w:hAnsi="12" w:hint="eastAsia"/>
                <w:color w:val="000000" w:themeColor="text1"/>
                <w:kern w:val="0"/>
              </w:rPr>
              <w:t>高雄榮民總醫院門診大樓一樓第三</w:t>
            </w:r>
            <w:r w:rsidRPr="00A0608C">
              <w:rPr>
                <w:rFonts w:ascii="12" w:eastAsia="標楷體" w:hAnsi="12" w:hint="eastAsia"/>
                <w:color w:val="000000" w:themeColor="text1"/>
                <w:kern w:val="0"/>
              </w:rPr>
              <w:t>A</w:t>
            </w:r>
            <w:r w:rsidRPr="00A0608C">
              <w:rPr>
                <w:rFonts w:ascii="12" w:eastAsia="標楷體" w:hAnsi="12" w:hint="eastAsia"/>
                <w:color w:val="000000" w:themeColor="text1"/>
                <w:kern w:val="0"/>
              </w:rPr>
              <w:t>會議室</w:t>
            </w:r>
            <w:r w:rsidRPr="00A0608C">
              <w:rPr>
                <w:rFonts w:ascii="12" w:eastAsia="標楷體" w:hAnsi="12" w:hint="eastAsia"/>
                <w:color w:val="000000" w:themeColor="text1"/>
                <w:kern w:val="0"/>
              </w:rPr>
              <w:t>(</w:t>
            </w:r>
            <w:r w:rsidRPr="00A0608C">
              <w:rPr>
                <w:rFonts w:ascii="12" w:eastAsia="標楷體" w:hAnsi="12"/>
                <w:color w:val="000000" w:themeColor="text1"/>
                <w:kern w:val="0"/>
              </w:rPr>
              <w:t>高雄市左營區大中一路</w:t>
            </w:r>
            <w:r w:rsidRPr="00A0608C">
              <w:rPr>
                <w:rFonts w:ascii="12" w:eastAsia="標楷體" w:hAnsi="12"/>
                <w:color w:val="000000" w:themeColor="text1"/>
                <w:kern w:val="0"/>
              </w:rPr>
              <w:t>386</w:t>
            </w:r>
            <w:r w:rsidRPr="00A0608C">
              <w:rPr>
                <w:rFonts w:ascii="12" w:eastAsia="標楷體" w:hAnsi="12"/>
                <w:color w:val="000000" w:themeColor="text1"/>
                <w:kern w:val="0"/>
              </w:rPr>
              <w:t>號</w:t>
            </w:r>
            <w:r w:rsidRPr="00A0608C">
              <w:rPr>
                <w:rFonts w:ascii="12" w:eastAsia="標楷體" w:hAnsi="12" w:hint="eastAsia"/>
                <w:color w:val="000000" w:themeColor="text1"/>
                <w:kern w:val="0"/>
              </w:rPr>
              <w:t>)</w:t>
            </w:r>
          </w:p>
        </w:tc>
        <w:tc>
          <w:tcPr>
            <w:tcW w:w="736" w:type="pct"/>
            <w:tcBorders>
              <w:bottom w:val="single" w:sz="4" w:space="0" w:color="auto"/>
            </w:tcBorders>
            <w:vAlign w:val="center"/>
          </w:tcPr>
          <w:p w:rsidR="00E2597E" w:rsidRPr="00A0608C" w:rsidRDefault="00E2597E" w:rsidP="002E58B7">
            <w:pPr>
              <w:widowControl/>
              <w:jc w:val="center"/>
              <w:rPr>
                <w:rFonts w:eastAsia="標楷體"/>
                <w:color w:val="000000" w:themeColor="text1"/>
              </w:rPr>
            </w:pPr>
            <w:r w:rsidRPr="00A0608C">
              <w:rPr>
                <w:rFonts w:eastAsia="標楷體" w:hint="eastAsia"/>
                <w:color w:val="000000" w:themeColor="text1"/>
              </w:rPr>
              <w:t>4/27(</w:t>
            </w:r>
            <w:r w:rsidRPr="00A0608C">
              <w:rPr>
                <w:rFonts w:eastAsia="標楷體" w:hint="eastAsia"/>
                <w:color w:val="000000" w:themeColor="text1"/>
              </w:rPr>
              <w:t>六</w:t>
            </w:r>
            <w:r w:rsidRPr="00A0608C">
              <w:rPr>
                <w:rFonts w:eastAsia="標楷體" w:hint="eastAsia"/>
                <w:color w:val="000000" w:themeColor="text1"/>
              </w:rPr>
              <w:t>)</w:t>
            </w:r>
          </w:p>
        </w:tc>
      </w:tr>
      <w:tr w:rsidR="00E2597E" w:rsidRPr="00654201" w:rsidTr="00B878F0">
        <w:trPr>
          <w:trHeight w:val="365"/>
          <w:jc w:val="center"/>
        </w:trPr>
        <w:tc>
          <w:tcPr>
            <w:tcW w:w="245" w:type="pct"/>
            <w:vMerge/>
            <w:vAlign w:val="center"/>
          </w:tcPr>
          <w:p w:rsidR="00E2597E" w:rsidRPr="00A0608C" w:rsidRDefault="00E2597E" w:rsidP="002E58B7">
            <w:pPr>
              <w:jc w:val="center"/>
              <w:rPr>
                <w:rFonts w:eastAsia="標楷體"/>
                <w:color w:val="000000" w:themeColor="text1"/>
              </w:rPr>
            </w:pPr>
          </w:p>
        </w:tc>
        <w:tc>
          <w:tcPr>
            <w:tcW w:w="1671" w:type="pct"/>
            <w:vMerge/>
            <w:vAlign w:val="center"/>
          </w:tcPr>
          <w:p w:rsidR="00E2597E" w:rsidRPr="00A0608C" w:rsidRDefault="00E2597E" w:rsidP="002E58B7">
            <w:pPr>
              <w:widowControl/>
              <w:spacing w:line="280" w:lineRule="exact"/>
              <w:rPr>
                <w:rFonts w:ascii="12" w:eastAsia="標楷體" w:hAnsi="12" w:hint="eastAsia"/>
                <w:color w:val="000000" w:themeColor="text1"/>
                <w:kern w:val="0"/>
              </w:rPr>
            </w:pPr>
          </w:p>
        </w:tc>
        <w:tc>
          <w:tcPr>
            <w:tcW w:w="277" w:type="pct"/>
            <w:vMerge/>
            <w:vAlign w:val="center"/>
          </w:tcPr>
          <w:p w:rsidR="00E2597E" w:rsidRPr="00A0608C" w:rsidRDefault="00E2597E" w:rsidP="002E58B7">
            <w:pPr>
              <w:widowControl/>
              <w:spacing w:line="280" w:lineRule="exact"/>
              <w:jc w:val="center"/>
              <w:rPr>
                <w:rFonts w:ascii="12" w:eastAsia="標楷體" w:hAnsi="12" w:hint="eastAsia"/>
                <w:color w:val="000000" w:themeColor="text1"/>
                <w:kern w:val="0"/>
              </w:rPr>
            </w:pPr>
          </w:p>
        </w:tc>
        <w:tc>
          <w:tcPr>
            <w:tcW w:w="743" w:type="pct"/>
            <w:vMerge/>
            <w:tcBorders>
              <w:bottom w:val="single" w:sz="4" w:space="0" w:color="auto"/>
            </w:tcBorders>
            <w:vAlign w:val="center"/>
          </w:tcPr>
          <w:p w:rsidR="00E2597E" w:rsidRPr="00A0608C" w:rsidRDefault="00E2597E" w:rsidP="002E58B7">
            <w:pPr>
              <w:widowControl/>
              <w:jc w:val="center"/>
              <w:rPr>
                <w:rFonts w:eastAsia="標楷體"/>
                <w:color w:val="000000" w:themeColor="text1"/>
              </w:rPr>
            </w:pPr>
          </w:p>
        </w:tc>
        <w:tc>
          <w:tcPr>
            <w:tcW w:w="1328" w:type="pct"/>
            <w:vMerge/>
            <w:tcBorders>
              <w:top w:val="single" w:sz="4" w:space="0" w:color="auto"/>
              <w:bottom w:val="single" w:sz="4" w:space="0" w:color="auto"/>
            </w:tcBorders>
            <w:vAlign w:val="center"/>
          </w:tcPr>
          <w:p w:rsidR="00E2597E" w:rsidRPr="00A0608C" w:rsidRDefault="00E2597E" w:rsidP="002E58B7">
            <w:pPr>
              <w:jc w:val="both"/>
              <w:rPr>
                <w:rFonts w:eastAsia="標楷體"/>
                <w:b/>
                <w:color w:val="000000" w:themeColor="text1"/>
              </w:rPr>
            </w:pPr>
          </w:p>
        </w:tc>
        <w:tc>
          <w:tcPr>
            <w:tcW w:w="736" w:type="pct"/>
            <w:tcBorders>
              <w:top w:val="single" w:sz="4" w:space="0" w:color="auto"/>
            </w:tcBorders>
            <w:vAlign w:val="center"/>
          </w:tcPr>
          <w:p w:rsidR="00E2597E" w:rsidRPr="00A0608C" w:rsidRDefault="00E2597E" w:rsidP="002E58B7">
            <w:pPr>
              <w:jc w:val="center"/>
              <w:rPr>
                <w:rFonts w:eastAsia="標楷體"/>
                <w:color w:val="000000" w:themeColor="text1"/>
              </w:rPr>
            </w:pPr>
            <w:r w:rsidRPr="00A0608C">
              <w:rPr>
                <w:rFonts w:eastAsia="標楷體" w:hAnsi="標楷體" w:hint="eastAsia"/>
                <w:color w:val="000000" w:themeColor="text1"/>
              </w:rPr>
              <w:t>4/28(</w:t>
            </w:r>
            <w:r w:rsidRPr="00A0608C">
              <w:rPr>
                <w:rFonts w:eastAsia="標楷體" w:hAnsi="標楷體" w:hint="eastAsia"/>
                <w:color w:val="000000" w:themeColor="text1"/>
              </w:rPr>
              <w:t>日</w:t>
            </w:r>
            <w:r w:rsidRPr="00A0608C">
              <w:rPr>
                <w:rFonts w:eastAsia="標楷體" w:hAnsi="標楷體" w:hint="eastAsia"/>
                <w:color w:val="000000" w:themeColor="text1"/>
              </w:rPr>
              <w:t>)</w:t>
            </w:r>
          </w:p>
        </w:tc>
      </w:tr>
      <w:tr w:rsidR="00E2597E" w:rsidRPr="00654201" w:rsidTr="00B878F0">
        <w:trPr>
          <w:jc w:val="center"/>
        </w:trPr>
        <w:tc>
          <w:tcPr>
            <w:tcW w:w="245" w:type="pct"/>
          </w:tcPr>
          <w:p w:rsidR="00E2597E" w:rsidRPr="00961279" w:rsidRDefault="00E2597E" w:rsidP="002E58B7">
            <w:pPr>
              <w:jc w:val="center"/>
              <w:rPr>
                <w:rFonts w:ascii="12" w:eastAsia="標楷體" w:hAnsi="12" w:hint="eastAsia"/>
                <w:color w:val="000000" w:themeColor="text1"/>
                <w:kern w:val="0"/>
              </w:rPr>
            </w:pPr>
            <w:r w:rsidRPr="00961279">
              <w:rPr>
                <w:rFonts w:eastAsia="標楷體" w:hint="eastAsia"/>
                <w:color w:val="000000" w:themeColor="text1"/>
              </w:rPr>
              <w:t>7</w:t>
            </w:r>
          </w:p>
        </w:tc>
        <w:tc>
          <w:tcPr>
            <w:tcW w:w="1671" w:type="pct"/>
          </w:tcPr>
          <w:p w:rsidR="00E2597E" w:rsidRPr="00961279" w:rsidRDefault="00E2597E" w:rsidP="002E58B7">
            <w:pPr>
              <w:rPr>
                <w:rFonts w:ascii="12" w:eastAsia="標楷體" w:hAnsi="12" w:hint="eastAsia"/>
                <w:color w:val="000000" w:themeColor="text1"/>
                <w:kern w:val="0"/>
              </w:rPr>
            </w:pPr>
            <w:r w:rsidRPr="00961279">
              <w:rPr>
                <w:rFonts w:ascii="12" w:eastAsia="標楷體" w:hAnsi="12" w:hint="eastAsia"/>
                <w:color w:val="000000" w:themeColor="text1"/>
                <w:kern w:val="0"/>
              </w:rPr>
              <w:t>聽覺損傷與輔具諮商</w:t>
            </w:r>
          </w:p>
        </w:tc>
        <w:tc>
          <w:tcPr>
            <w:tcW w:w="277" w:type="pct"/>
          </w:tcPr>
          <w:p w:rsidR="00E2597E" w:rsidRPr="00961279" w:rsidRDefault="00E2597E" w:rsidP="002E58B7">
            <w:pPr>
              <w:rPr>
                <w:rFonts w:ascii="12" w:eastAsia="標楷體" w:hAnsi="12" w:hint="eastAsia"/>
                <w:color w:val="000000" w:themeColor="text1"/>
                <w:kern w:val="0"/>
              </w:rPr>
            </w:pPr>
            <w:r>
              <w:rPr>
                <w:rFonts w:ascii="12" w:eastAsia="標楷體" w:hAnsi="12" w:hint="eastAsia"/>
                <w:color w:val="000000" w:themeColor="text1"/>
                <w:kern w:val="0"/>
              </w:rPr>
              <w:t xml:space="preserve"> </w:t>
            </w:r>
            <w:r w:rsidRPr="00961279">
              <w:rPr>
                <w:rFonts w:ascii="12" w:eastAsia="標楷體" w:hAnsi="12" w:hint="eastAsia"/>
                <w:color w:val="000000" w:themeColor="text1"/>
                <w:kern w:val="0"/>
              </w:rPr>
              <w:t>3</w:t>
            </w:r>
          </w:p>
        </w:tc>
        <w:tc>
          <w:tcPr>
            <w:tcW w:w="743" w:type="pct"/>
            <w:tcBorders>
              <w:bottom w:val="single" w:sz="4" w:space="0" w:color="auto"/>
            </w:tcBorders>
            <w:vAlign w:val="center"/>
          </w:tcPr>
          <w:p w:rsidR="00E2597E" w:rsidRPr="00961279" w:rsidRDefault="005B77F8" w:rsidP="002E58B7">
            <w:pPr>
              <w:rPr>
                <w:rFonts w:ascii="12" w:eastAsia="標楷體" w:hAnsi="12" w:hint="eastAsia"/>
                <w:color w:val="000000" w:themeColor="text1"/>
                <w:kern w:val="0"/>
              </w:rPr>
            </w:pPr>
            <w:r>
              <w:rPr>
                <w:rFonts w:ascii="12" w:eastAsia="標楷體" w:hAnsi="12" w:hint="eastAsia"/>
                <w:color w:val="000000" w:themeColor="text1"/>
                <w:kern w:val="0"/>
              </w:rPr>
              <w:t xml:space="preserve"> </w:t>
            </w:r>
            <w:r w:rsidR="00E2597E">
              <w:rPr>
                <w:rFonts w:ascii="12" w:eastAsia="標楷體" w:hAnsi="12" w:hint="eastAsia"/>
                <w:color w:val="000000" w:themeColor="text1"/>
                <w:kern w:val="0"/>
              </w:rPr>
              <w:t xml:space="preserve"> </w:t>
            </w:r>
            <w:r w:rsidR="00E2597E" w:rsidRPr="00961279">
              <w:rPr>
                <w:rFonts w:ascii="12" w:eastAsia="標楷體" w:hAnsi="12" w:hint="eastAsia"/>
                <w:color w:val="000000" w:themeColor="text1"/>
                <w:kern w:val="0"/>
              </w:rPr>
              <w:t>葉文英</w:t>
            </w:r>
          </w:p>
        </w:tc>
        <w:tc>
          <w:tcPr>
            <w:tcW w:w="1328" w:type="pct"/>
            <w:tcBorders>
              <w:top w:val="single" w:sz="4" w:space="0" w:color="auto"/>
              <w:bottom w:val="single" w:sz="4" w:space="0" w:color="auto"/>
            </w:tcBorders>
            <w:vAlign w:val="center"/>
          </w:tcPr>
          <w:p w:rsidR="00E2597E" w:rsidRPr="00654201" w:rsidRDefault="00E2597E" w:rsidP="002E58B7">
            <w:pPr>
              <w:jc w:val="both"/>
              <w:rPr>
                <w:rFonts w:eastAsia="標楷體"/>
                <w:color w:val="000000" w:themeColor="text1"/>
              </w:rPr>
            </w:pPr>
            <w:r w:rsidRPr="001453B2">
              <w:rPr>
                <w:rFonts w:ascii="12" w:eastAsia="標楷體" w:hAnsi="12" w:hint="eastAsia"/>
                <w:color w:val="000000" w:themeColor="text1"/>
                <w:kern w:val="0"/>
              </w:rPr>
              <w:t>高雄榮民總醫院</w:t>
            </w:r>
            <w:r>
              <w:rPr>
                <w:rFonts w:ascii="12" w:eastAsia="標楷體" w:hAnsi="12" w:hint="eastAsia"/>
                <w:color w:val="000000" w:themeColor="text1"/>
                <w:kern w:val="0"/>
              </w:rPr>
              <w:t>門診大樓一樓第三</w:t>
            </w:r>
            <w:r>
              <w:rPr>
                <w:rFonts w:ascii="12" w:eastAsia="標楷體" w:hAnsi="12" w:hint="eastAsia"/>
                <w:color w:val="000000" w:themeColor="text1"/>
                <w:kern w:val="0"/>
              </w:rPr>
              <w:t>A</w:t>
            </w:r>
            <w:r>
              <w:rPr>
                <w:rFonts w:ascii="12" w:eastAsia="標楷體" w:hAnsi="12" w:hint="eastAsia"/>
                <w:color w:val="000000" w:themeColor="text1"/>
                <w:kern w:val="0"/>
              </w:rPr>
              <w:t>會議室</w:t>
            </w:r>
            <w:r w:rsidRPr="001453B2">
              <w:rPr>
                <w:rFonts w:ascii="12" w:eastAsia="標楷體" w:hAnsi="12" w:hint="eastAsia"/>
                <w:color w:val="000000" w:themeColor="text1"/>
                <w:kern w:val="0"/>
              </w:rPr>
              <w:t>(</w:t>
            </w:r>
            <w:r w:rsidRPr="001453B2">
              <w:rPr>
                <w:rFonts w:ascii="12" w:eastAsia="標楷體" w:hAnsi="12"/>
                <w:color w:val="000000" w:themeColor="text1"/>
                <w:kern w:val="0"/>
              </w:rPr>
              <w:t>高雄市左營區大中一路</w:t>
            </w:r>
            <w:r w:rsidRPr="001453B2">
              <w:rPr>
                <w:rFonts w:ascii="12" w:eastAsia="標楷體" w:hAnsi="12"/>
                <w:color w:val="000000" w:themeColor="text1"/>
                <w:kern w:val="0"/>
              </w:rPr>
              <w:t>386</w:t>
            </w:r>
            <w:r w:rsidRPr="001453B2">
              <w:rPr>
                <w:rFonts w:ascii="12" w:eastAsia="標楷體" w:hAnsi="12"/>
                <w:color w:val="000000" w:themeColor="text1"/>
                <w:kern w:val="0"/>
              </w:rPr>
              <w:t>號</w:t>
            </w:r>
            <w:r w:rsidRPr="001453B2">
              <w:rPr>
                <w:rFonts w:ascii="12" w:eastAsia="標楷體" w:hAnsi="12" w:hint="eastAsia"/>
                <w:color w:val="000000" w:themeColor="text1"/>
                <w:kern w:val="0"/>
              </w:rPr>
              <w:t>)</w:t>
            </w:r>
          </w:p>
        </w:tc>
        <w:tc>
          <w:tcPr>
            <w:tcW w:w="736" w:type="pct"/>
            <w:tcBorders>
              <w:top w:val="single" w:sz="4" w:space="0" w:color="auto"/>
              <w:bottom w:val="single" w:sz="4" w:space="0" w:color="auto"/>
            </w:tcBorders>
            <w:vAlign w:val="center"/>
          </w:tcPr>
          <w:p w:rsidR="00E2597E" w:rsidRPr="00654201" w:rsidRDefault="00E2597E" w:rsidP="002E58B7">
            <w:pPr>
              <w:jc w:val="center"/>
              <w:rPr>
                <w:rFonts w:eastAsia="標楷體"/>
                <w:color w:val="000000" w:themeColor="text1"/>
              </w:rPr>
            </w:pPr>
            <w:r>
              <w:rPr>
                <w:rFonts w:eastAsia="標楷體" w:hAnsi="標楷體" w:hint="eastAsia"/>
                <w:color w:val="000000" w:themeColor="text1"/>
              </w:rPr>
              <w:t>4/28(</w:t>
            </w:r>
            <w:r>
              <w:rPr>
                <w:rFonts w:eastAsia="標楷體" w:hAnsi="標楷體" w:hint="eastAsia"/>
                <w:color w:val="000000" w:themeColor="text1"/>
              </w:rPr>
              <w:t>日</w:t>
            </w:r>
            <w:r>
              <w:rPr>
                <w:rFonts w:eastAsia="標楷體" w:hAnsi="標楷體" w:hint="eastAsia"/>
                <w:color w:val="000000" w:themeColor="text1"/>
              </w:rPr>
              <w:t>)</w:t>
            </w:r>
          </w:p>
        </w:tc>
      </w:tr>
      <w:tr w:rsidR="00E2597E" w:rsidRPr="007847CB" w:rsidTr="00B878F0">
        <w:trPr>
          <w:jc w:val="center"/>
        </w:trPr>
        <w:tc>
          <w:tcPr>
            <w:tcW w:w="245" w:type="pct"/>
            <w:vAlign w:val="center"/>
          </w:tcPr>
          <w:p w:rsidR="00E2597E" w:rsidRPr="00A5232B" w:rsidRDefault="00E2597E" w:rsidP="002E58B7">
            <w:pPr>
              <w:jc w:val="center"/>
              <w:rPr>
                <w:rFonts w:eastAsia="標楷體"/>
                <w:color w:val="000000" w:themeColor="text1"/>
              </w:rPr>
            </w:pPr>
            <w:r w:rsidRPr="00A5232B">
              <w:rPr>
                <w:rFonts w:eastAsia="標楷體" w:hint="eastAsia"/>
                <w:color w:val="000000" w:themeColor="text1"/>
              </w:rPr>
              <w:t>12</w:t>
            </w:r>
          </w:p>
        </w:tc>
        <w:tc>
          <w:tcPr>
            <w:tcW w:w="1671" w:type="pct"/>
            <w:vAlign w:val="center"/>
          </w:tcPr>
          <w:p w:rsidR="00E2597E" w:rsidRPr="00A5232B" w:rsidRDefault="00E2597E" w:rsidP="002E58B7">
            <w:pPr>
              <w:widowControl/>
              <w:spacing w:line="280" w:lineRule="exact"/>
              <w:rPr>
                <w:rFonts w:ascii="12" w:eastAsia="標楷體" w:hAnsi="12" w:hint="eastAsia"/>
                <w:color w:val="000000" w:themeColor="text1"/>
                <w:kern w:val="0"/>
              </w:rPr>
            </w:pPr>
            <w:r w:rsidRPr="00A5232B">
              <w:rPr>
                <w:rFonts w:ascii="12" w:eastAsia="標楷體" w:hAnsi="12"/>
                <w:color w:val="000000" w:themeColor="text1"/>
                <w:kern w:val="0"/>
              </w:rPr>
              <w:t>聽覺輔具個案研討</w:t>
            </w:r>
          </w:p>
        </w:tc>
        <w:tc>
          <w:tcPr>
            <w:tcW w:w="277" w:type="pct"/>
            <w:vAlign w:val="center"/>
          </w:tcPr>
          <w:p w:rsidR="00E2597E" w:rsidRPr="00A5232B" w:rsidRDefault="00E2597E" w:rsidP="002E58B7">
            <w:pPr>
              <w:widowControl/>
              <w:spacing w:line="280" w:lineRule="exact"/>
              <w:jc w:val="center"/>
              <w:rPr>
                <w:rFonts w:ascii="12" w:eastAsia="標楷體" w:hAnsi="12" w:hint="eastAsia"/>
                <w:color w:val="000000" w:themeColor="text1"/>
                <w:kern w:val="0"/>
              </w:rPr>
            </w:pPr>
            <w:r w:rsidRPr="00A5232B">
              <w:rPr>
                <w:rFonts w:ascii="12" w:eastAsia="標楷體" w:hAnsi="12" w:hint="eastAsia"/>
                <w:color w:val="000000" w:themeColor="text1"/>
                <w:kern w:val="0"/>
              </w:rPr>
              <w:t>3</w:t>
            </w:r>
          </w:p>
        </w:tc>
        <w:tc>
          <w:tcPr>
            <w:tcW w:w="743" w:type="pct"/>
            <w:tcBorders>
              <w:bottom w:val="single" w:sz="4" w:space="0" w:color="auto"/>
            </w:tcBorders>
            <w:vAlign w:val="center"/>
          </w:tcPr>
          <w:p w:rsidR="00E2597E" w:rsidRPr="00A5232B" w:rsidRDefault="00E2597E" w:rsidP="002E58B7">
            <w:pPr>
              <w:widowControl/>
              <w:jc w:val="center"/>
              <w:rPr>
                <w:rFonts w:ascii="12" w:eastAsia="標楷體" w:hAnsi="12" w:hint="eastAsia"/>
                <w:color w:val="000000" w:themeColor="text1"/>
                <w:kern w:val="0"/>
              </w:rPr>
            </w:pPr>
            <w:r w:rsidRPr="00A5232B">
              <w:rPr>
                <w:rFonts w:ascii="12" w:eastAsia="標楷體" w:hAnsi="12" w:hint="eastAsia"/>
                <w:color w:val="000000" w:themeColor="text1"/>
                <w:kern w:val="0"/>
              </w:rPr>
              <w:t>楊</w:t>
            </w:r>
            <w:r w:rsidRPr="00A5232B">
              <w:rPr>
                <w:rFonts w:ascii="12" w:eastAsia="標楷體" w:hAnsi="12"/>
                <w:color w:val="000000" w:themeColor="text1"/>
                <w:kern w:val="0"/>
              </w:rPr>
              <w:t>琮慧</w:t>
            </w:r>
          </w:p>
        </w:tc>
        <w:tc>
          <w:tcPr>
            <w:tcW w:w="1328" w:type="pct"/>
            <w:tcBorders>
              <w:top w:val="single" w:sz="4" w:space="0" w:color="auto"/>
              <w:bottom w:val="single" w:sz="4" w:space="0" w:color="auto"/>
            </w:tcBorders>
            <w:vAlign w:val="center"/>
          </w:tcPr>
          <w:p w:rsidR="00E2597E" w:rsidRPr="00A5232B" w:rsidRDefault="00E2597E" w:rsidP="002E58B7">
            <w:pPr>
              <w:jc w:val="both"/>
              <w:rPr>
                <w:rFonts w:ascii="12" w:eastAsia="標楷體" w:hAnsi="12" w:hint="eastAsia"/>
                <w:color w:val="000000" w:themeColor="text1"/>
                <w:kern w:val="0"/>
              </w:rPr>
            </w:pPr>
            <w:r w:rsidRPr="00A5232B">
              <w:rPr>
                <w:rFonts w:ascii="12" w:eastAsia="標楷體" w:hAnsi="12" w:hint="eastAsia"/>
                <w:color w:val="000000" w:themeColor="text1"/>
                <w:kern w:val="0"/>
              </w:rPr>
              <w:t>高雄榮民總醫院門診大樓一樓第三</w:t>
            </w:r>
            <w:r w:rsidRPr="00A5232B">
              <w:rPr>
                <w:rFonts w:ascii="12" w:eastAsia="標楷體" w:hAnsi="12" w:hint="eastAsia"/>
                <w:color w:val="000000" w:themeColor="text1"/>
                <w:kern w:val="0"/>
              </w:rPr>
              <w:t>A</w:t>
            </w:r>
            <w:r w:rsidRPr="00A5232B">
              <w:rPr>
                <w:rFonts w:ascii="12" w:eastAsia="標楷體" w:hAnsi="12" w:hint="eastAsia"/>
                <w:color w:val="000000" w:themeColor="text1"/>
                <w:kern w:val="0"/>
              </w:rPr>
              <w:t>會議室</w:t>
            </w:r>
            <w:r w:rsidRPr="00A5232B">
              <w:rPr>
                <w:rFonts w:ascii="12" w:eastAsia="標楷體" w:hAnsi="12" w:hint="eastAsia"/>
                <w:color w:val="000000" w:themeColor="text1"/>
                <w:kern w:val="0"/>
              </w:rPr>
              <w:t>(</w:t>
            </w:r>
            <w:r w:rsidRPr="00A5232B">
              <w:rPr>
                <w:rFonts w:ascii="12" w:eastAsia="標楷體" w:hAnsi="12"/>
                <w:color w:val="000000" w:themeColor="text1"/>
                <w:kern w:val="0"/>
              </w:rPr>
              <w:t>高雄市左營區大中一路</w:t>
            </w:r>
            <w:r w:rsidRPr="00A5232B">
              <w:rPr>
                <w:rFonts w:ascii="12" w:eastAsia="標楷體" w:hAnsi="12"/>
                <w:color w:val="000000" w:themeColor="text1"/>
                <w:kern w:val="0"/>
              </w:rPr>
              <w:t>386</w:t>
            </w:r>
            <w:r w:rsidRPr="00A5232B">
              <w:rPr>
                <w:rFonts w:ascii="12" w:eastAsia="標楷體" w:hAnsi="12"/>
                <w:color w:val="000000" w:themeColor="text1"/>
                <w:kern w:val="0"/>
              </w:rPr>
              <w:t>號</w:t>
            </w:r>
            <w:r w:rsidRPr="00A5232B">
              <w:rPr>
                <w:rFonts w:ascii="12" w:eastAsia="標楷體" w:hAnsi="12" w:hint="eastAsia"/>
                <w:color w:val="000000" w:themeColor="text1"/>
                <w:kern w:val="0"/>
              </w:rPr>
              <w:t>)</w:t>
            </w:r>
          </w:p>
        </w:tc>
        <w:tc>
          <w:tcPr>
            <w:tcW w:w="736" w:type="pct"/>
            <w:tcBorders>
              <w:top w:val="single" w:sz="4" w:space="0" w:color="auto"/>
              <w:bottom w:val="single" w:sz="4" w:space="0" w:color="auto"/>
            </w:tcBorders>
            <w:vAlign w:val="center"/>
          </w:tcPr>
          <w:p w:rsidR="00E2597E" w:rsidRPr="00A5232B" w:rsidRDefault="00E2597E" w:rsidP="002E58B7">
            <w:pPr>
              <w:jc w:val="center"/>
              <w:rPr>
                <w:rFonts w:eastAsia="標楷體"/>
                <w:color w:val="000000" w:themeColor="text1"/>
              </w:rPr>
            </w:pPr>
            <w:r w:rsidRPr="00A5232B">
              <w:rPr>
                <w:rFonts w:eastAsia="標楷體" w:hAnsi="標楷體" w:hint="eastAsia"/>
                <w:color w:val="000000" w:themeColor="text1"/>
              </w:rPr>
              <w:t>4/28(</w:t>
            </w:r>
            <w:r w:rsidRPr="00A5232B">
              <w:rPr>
                <w:rFonts w:eastAsia="標楷體" w:hAnsi="標楷體" w:hint="eastAsia"/>
                <w:color w:val="000000" w:themeColor="text1"/>
              </w:rPr>
              <w:t>日</w:t>
            </w:r>
            <w:r w:rsidRPr="00A5232B">
              <w:rPr>
                <w:rFonts w:eastAsia="標楷體" w:hAnsi="標楷體" w:hint="eastAsia"/>
                <w:color w:val="000000" w:themeColor="text1"/>
              </w:rPr>
              <w:t>)</w:t>
            </w:r>
          </w:p>
        </w:tc>
      </w:tr>
      <w:tr w:rsidR="00E2597E" w:rsidRPr="00654201" w:rsidTr="00B878F0">
        <w:trPr>
          <w:jc w:val="center"/>
        </w:trPr>
        <w:tc>
          <w:tcPr>
            <w:tcW w:w="245" w:type="pct"/>
            <w:vAlign w:val="center"/>
          </w:tcPr>
          <w:p w:rsidR="00E2597E" w:rsidRPr="00D359C2" w:rsidRDefault="00E2597E" w:rsidP="002E58B7">
            <w:pPr>
              <w:jc w:val="center"/>
              <w:rPr>
                <w:rFonts w:eastAsia="標楷體"/>
                <w:color w:val="000000" w:themeColor="text1"/>
              </w:rPr>
            </w:pPr>
            <w:r w:rsidRPr="00D359C2">
              <w:rPr>
                <w:rFonts w:eastAsia="標楷體" w:hint="eastAsia"/>
                <w:color w:val="000000" w:themeColor="text1"/>
              </w:rPr>
              <w:t>1</w:t>
            </w:r>
            <w:r w:rsidRPr="00D359C2">
              <w:rPr>
                <w:rFonts w:eastAsia="標楷體"/>
                <w:color w:val="000000" w:themeColor="text1"/>
              </w:rPr>
              <w:t>1</w:t>
            </w:r>
          </w:p>
        </w:tc>
        <w:tc>
          <w:tcPr>
            <w:tcW w:w="1671" w:type="pct"/>
            <w:vAlign w:val="center"/>
          </w:tcPr>
          <w:p w:rsidR="00E2597E" w:rsidRPr="00D359C2" w:rsidRDefault="00E2597E" w:rsidP="002E58B7">
            <w:pPr>
              <w:widowControl/>
              <w:spacing w:line="280" w:lineRule="exact"/>
              <w:rPr>
                <w:rFonts w:ascii="12" w:eastAsia="標楷體" w:hAnsi="12" w:hint="eastAsia"/>
                <w:color w:val="000000" w:themeColor="text1"/>
                <w:kern w:val="0"/>
              </w:rPr>
            </w:pPr>
            <w:r w:rsidRPr="00D359C2">
              <w:rPr>
                <w:rFonts w:ascii="12" w:eastAsia="標楷體" w:hAnsi="12"/>
                <w:color w:val="000000" w:themeColor="text1"/>
                <w:kern w:val="0"/>
              </w:rPr>
              <w:t>助聽器選配及驗證</w:t>
            </w:r>
          </w:p>
        </w:tc>
        <w:tc>
          <w:tcPr>
            <w:tcW w:w="277" w:type="pct"/>
            <w:vAlign w:val="center"/>
          </w:tcPr>
          <w:p w:rsidR="00E2597E" w:rsidRPr="00D359C2" w:rsidRDefault="00E2597E" w:rsidP="002E58B7">
            <w:pPr>
              <w:widowControl/>
              <w:spacing w:line="280" w:lineRule="exact"/>
              <w:jc w:val="center"/>
              <w:rPr>
                <w:rFonts w:ascii="12" w:eastAsia="標楷體" w:hAnsi="12" w:hint="eastAsia"/>
                <w:color w:val="000000" w:themeColor="text1"/>
                <w:kern w:val="0"/>
              </w:rPr>
            </w:pPr>
            <w:r w:rsidRPr="00D359C2">
              <w:rPr>
                <w:rFonts w:ascii="12" w:eastAsia="標楷體" w:hAnsi="12"/>
                <w:color w:val="000000" w:themeColor="text1"/>
                <w:kern w:val="0"/>
              </w:rPr>
              <w:t>6</w:t>
            </w:r>
          </w:p>
        </w:tc>
        <w:tc>
          <w:tcPr>
            <w:tcW w:w="743" w:type="pct"/>
            <w:vAlign w:val="center"/>
          </w:tcPr>
          <w:p w:rsidR="00E2597E" w:rsidRPr="00D359C2" w:rsidRDefault="00E2597E" w:rsidP="002E58B7">
            <w:pPr>
              <w:jc w:val="center"/>
              <w:rPr>
                <w:rFonts w:eastAsia="標楷體"/>
                <w:color w:val="000000" w:themeColor="text1"/>
              </w:rPr>
            </w:pPr>
            <w:r w:rsidRPr="00D359C2">
              <w:rPr>
                <w:rFonts w:eastAsia="標楷體" w:hAnsi="標楷體" w:hint="eastAsia"/>
                <w:color w:val="000000" w:themeColor="text1"/>
              </w:rPr>
              <w:t>張慧珊</w:t>
            </w:r>
          </w:p>
        </w:tc>
        <w:tc>
          <w:tcPr>
            <w:tcW w:w="1328" w:type="pct"/>
            <w:tcBorders>
              <w:top w:val="single" w:sz="4" w:space="0" w:color="auto"/>
              <w:bottom w:val="single" w:sz="4" w:space="0" w:color="auto"/>
            </w:tcBorders>
            <w:vAlign w:val="center"/>
          </w:tcPr>
          <w:p w:rsidR="00E2597E" w:rsidRPr="00D359C2" w:rsidRDefault="00E2597E" w:rsidP="002E58B7">
            <w:pPr>
              <w:jc w:val="both"/>
              <w:rPr>
                <w:rFonts w:eastAsia="標楷體"/>
                <w:b/>
                <w:color w:val="000000" w:themeColor="text1"/>
              </w:rPr>
            </w:pPr>
            <w:r w:rsidRPr="00D359C2">
              <w:rPr>
                <w:rFonts w:ascii="12" w:eastAsia="標楷體" w:hAnsi="12" w:hint="eastAsia"/>
                <w:color w:val="000000" w:themeColor="text1"/>
                <w:kern w:val="0"/>
              </w:rPr>
              <w:t>高雄榮民總醫院急診大樓六樓第八會議室</w:t>
            </w:r>
            <w:r w:rsidRPr="00D359C2">
              <w:rPr>
                <w:rFonts w:ascii="12" w:eastAsia="標楷體" w:hAnsi="12" w:hint="eastAsia"/>
                <w:color w:val="000000" w:themeColor="text1"/>
                <w:kern w:val="0"/>
              </w:rPr>
              <w:t>(</w:t>
            </w:r>
            <w:r w:rsidRPr="00D359C2">
              <w:rPr>
                <w:rFonts w:ascii="12" w:eastAsia="標楷體" w:hAnsi="12"/>
                <w:color w:val="000000" w:themeColor="text1"/>
                <w:kern w:val="0"/>
              </w:rPr>
              <w:t>高雄市左營區大中一路</w:t>
            </w:r>
            <w:r w:rsidRPr="00D359C2">
              <w:rPr>
                <w:rFonts w:ascii="12" w:eastAsia="標楷體" w:hAnsi="12"/>
                <w:color w:val="000000" w:themeColor="text1"/>
                <w:kern w:val="0"/>
              </w:rPr>
              <w:t>386</w:t>
            </w:r>
            <w:r w:rsidRPr="00D359C2">
              <w:rPr>
                <w:rFonts w:ascii="12" w:eastAsia="標楷體" w:hAnsi="12"/>
                <w:color w:val="000000" w:themeColor="text1"/>
                <w:kern w:val="0"/>
              </w:rPr>
              <w:t>號</w:t>
            </w:r>
            <w:r w:rsidRPr="00D359C2">
              <w:rPr>
                <w:rFonts w:ascii="12" w:eastAsia="標楷體" w:hAnsi="12" w:hint="eastAsia"/>
                <w:color w:val="000000" w:themeColor="text1"/>
                <w:kern w:val="0"/>
              </w:rPr>
              <w:t>)</w:t>
            </w:r>
          </w:p>
        </w:tc>
        <w:tc>
          <w:tcPr>
            <w:tcW w:w="736" w:type="pct"/>
            <w:tcBorders>
              <w:bottom w:val="single" w:sz="4" w:space="0" w:color="auto"/>
            </w:tcBorders>
            <w:vAlign w:val="center"/>
          </w:tcPr>
          <w:p w:rsidR="00E2597E" w:rsidRPr="00D359C2" w:rsidRDefault="00E2597E" w:rsidP="002E58B7">
            <w:pPr>
              <w:jc w:val="center"/>
              <w:rPr>
                <w:rFonts w:eastAsia="標楷體"/>
                <w:color w:val="000000" w:themeColor="text1"/>
              </w:rPr>
            </w:pPr>
            <w:r w:rsidRPr="00D359C2">
              <w:rPr>
                <w:rFonts w:eastAsia="標楷體" w:hint="eastAsia"/>
                <w:color w:val="000000" w:themeColor="text1"/>
              </w:rPr>
              <w:t>5/4(</w:t>
            </w:r>
            <w:r w:rsidRPr="00D359C2">
              <w:rPr>
                <w:rFonts w:eastAsia="標楷體" w:hint="eastAsia"/>
                <w:color w:val="000000" w:themeColor="text1"/>
              </w:rPr>
              <w:t>六</w:t>
            </w:r>
            <w:r w:rsidRPr="00D359C2">
              <w:rPr>
                <w:rFonts w:eastAsia="標楷體" w:hint="eastAsia"/>
                <w:color w:val="000000" w:themeColor="text1"/>
              </w:rPr>
              <w:t>)</w:t>
            </w:r>
          </w:p>
        </w:tc>
      </w:tr>
      <w:tr w:rsidR="00E2597E" w:rsidRPr="00654201" w:rsidTr="00B878F0">
        <w:trPr>
          <w:trHeight w:val="287"/>
          <w:jc w:val="center"/>
        </w:trPr>
        <w:tc>
          <w:tcPr>
            <w:tcW w:w="245" w:type="pct"/>
            <w:vAlign w:val="center"/>
          </w:tcPr>
          <w:p w:rsidR="00E2597E" w:rsidRPr="00D359C2" w:rsidRDefault="00E2597E" w:rsidP="002E58B7">
            <w:pPr>
              <w:jc w:val="center"/>
              <w:rPr>
                <w:rFonts w:eastAsia="標楷體"/>
                <w:color w:val="000000" w:themeColor="text1"/>
              </w:rPr>
            </w:pPr>
            <w:r w:rsidRPr="00D359C2">
              <w:rPr>
                <w:rFonts w:eastAsia="標楷體" w:hint="eastAsia"/>
                <w:color w:val="000000" w:themeColor="text1"/>
              </w:rPr>
              <w:t>1</w:t>
            </w:r>
            <w:r w:rsidRPr="00D359C2">
              <w:rPr>
                <w:rFonts w:eastAsia="標楷體"/>
                <w:color w:val="000000" w:themeColor="text1"/>
              </w:rPr>
              <w:t>4</w:t>
            </w:r>
          </w:p>
        </w:tc>
        <w:tc>
          <w:tcPr>
            <w:tcW w:w="1671" w:type="pct"/>
            <w:vAlign w:val="center"/>
          </w:tcPr>
          <w:p w:rsidR="00E2597E" w:rsidRPr="00D359C2" w:rsidRDefault="00E2597E" w:rsidP="002E58B7">
            <w:pPr>
              <w:widowControl/>
              <w:spacing w:line="280" w:lineRule="exact"/>
              <w:rPr>
                <w:rFonts w:ascii="12" w:eastAsia="標楷體" w:hAnsi="12" w:hint="eastAsia"/>
                <w:color w:val="000000" w:themeColor="text1"/>
                <w:kern w:val="0"/>
              </w:rPr>
            </w:pPr>
            <w:r w:rsidRPr="00D359C2">
              <w:rPr>
                <w:rFonts w:ascii="12" w:eastAsia="標楷體" w:hAnsi="12"/>
                <w:color w:val="000000" w:themeColor="text1"/>
                <w:kern w:val="0"/>
              </w:rPr>
              <w:t>聽損者電話使用輔具評估</w:t>
            </w:r>
          </w:p>
        </w:tc>
        <w:tc>
          <w:tcPr>
            <w:tcW w:w="277" w:type="pct"/>
            <w:vAlign w:val="center"/>
          </w:tcPr>
          <w:p w:rsidR="00E2597E" w:rsidRPr="00D359C2" w:rsidRDefault="00E2597E" w:rsidP="002E58B7">
            <w:pPr>
              <w:widowControl/>
              <w:spacing w:line="280" w:lineRule="exact"/>
              <w:jc w:val="center"/>
              <w:rPr>
                <w:rFonts w:ascii="12" w:eastAsia="標楷體" w:hAnsi="12" w:hint="eastAsia"/>
                <w:color w:val="000000" w:themeColor="text1"/>
                <w:kern w:val="0"/>
              </w:rPr>
            </w:pPr>
            <w:r w:rsidRPr="00D359C2">
              <w:rPr>
                <w:rFonts w:ascii="12" w:eastAsia="標楷體" w:hAnsi="12"/>
                <w:color w:val="000000" w:themeColor="text1"/>
                <w:kern w:val="0"/>
              </w:rPr>
              <w:t>1</w:t>
            </w:r>
          </w:p>
        </w:tc>
        <w:tc>
          <w:tcPr>
            <w:tcW w:w="743" w:type="pct"/>
            <w:vAlign w:val="center"/>
          </w:tcPr>
          <w:p w:rsidR="00E2597E" w:rsidRPr="00D359C2" w:rsidRDefault="005B77F8" w:rsidP="002E58B7">
            <w:pPr>
              <w:jc w:val="center"/>
              <w:rPr>
                <w:rFonts w:eastAsia="標楷體" w:hAnsi="標楷體"/>
                <w:color w:val="000000" w:themeColor="text1"/>
              </w:rPr>
            </w:pPr>
            <w:r w:rsidRPr="00D359C2">
              <w:rPr>
                <w:rFonts w:eastAsia="標楷體" w:hAnsi="標楷體" w:hint="eastAsia"/>
                <w:color w:val="000000" w:themeColor="text1"/>
              </w:rPr>
              <w:t>張慧珊</w:t>
            </w:r>
          </w:p>
        </w:tc>
        <w:tc>
          <w:tcPr>
            <w:tcW w:w="1328" w:type="pct"/>
            <w:tcBorders>
              <w:top w:val="single" w:sz="4" w:space="0" w:color="auto"/>
            </w:tcBorders>
          </w:tcPr>
          <w:p w:rsidR="00E2597E" w:rsidRPr="00D359C2" w:rsidRDefault="00E2597E" w:rsidP="002E58B7">
            <w:pPr>
              <w:jc w:val="both"/>
              <w:rPr>
                <w:rFonts w:eastAsia="標楷體"/>
                <w:b/>
                <w:color w:val="000000" w:themeColor="text1"/>
              </w:rPr>
            </w:pPr>
            <w:r w:rsidRPr="00D359C2">
              <w:rPr>
                <w:rFonts w:ascii="12" w:eastAsia="標楷體" w:hAnsi="12" w:hint="eastAsia"/>
                <w:color w:val="000000" w:themeColor="text1"/>
                <w:kern w:val="0"/>
              </w:rPr>
              <w:t>高雄榮民總醫院急診大樓六樓第八會議室</w:t>
            </w:r>
            <w:r w:rsidRPr="00D359C2">
              <w:rPr>
                <w:rFonts w:ascii="12" w:eastAsia="標楷體" w:hAnsi="12" w:hint="eastAsia"/>
                <w:color w:val="000000" w:themeColor="text1"/>
                <w:kern w:val="0"/>
              </w:rPr>
              <w:t>(</w:t>
            </w:r>
            <w:r w:rsidRPr="00D359C2">
              <w:rPr>
                <w:rFonts w:ascii="12" w:eastAsia="標楷體" w:hAnsi="12"/>
                <w:color w:val="000000" w:themeColor="text1"/>
                <w:kern w:val="0"/>
              </w:rPr>
              <w:t>高雄市左營區大中一路</w:t>
            </w:r>
            <w:r w:rsidRPr="00D359C2">
              <w:rPr>
                <w:rFonts w:ascii="12" w:eastAsia="標楷體" w:hAnsi="12"/>
                <w:color w:val="000000" w:themeColor="text1"/>
                <w:kern w:val="0"/>
              </w:rPr>
              <w:t>386</w:t>
            </w:r>
            <w:r w:rsidRPr="00D359C2">
              <w:rPr>
                <w:rFonts w:ascii="12" w:eastAsia="標楷體" w:hAnsi="12"/>
                <w:color w:val="000000" w:themeColor="text1"/>
                <w:kern w:val="0"/>
              </w:rPr>
              <w:t>號</w:t>
            </w:r>
            <w:r w:rsidRPr="00D359C2">
              <w:rPr>
                <w:rFonts w:ascii="12" w:eastAsia="標楷體" w:hAnsi="12" w:hint="eastAsia"/>
                <w:color w:val="000000" w:themeColor="text1"/>
                <w:kern w:val="0"/>
              </w:rPr>
              <w:t>)</w:t>
            </w:r>
          </w:p>
        </w:tc>
        <w:tc>
          <w:tcPr>
            <w:tcW w:w="736" w:type="pct"/>
            <w:tcBorders>
              <w:top w:val="single" w:sz="4" w:space="0" w:color="auto"/>
            </w:tcBorders>
            <w:vAlign w:val="center"/>
          </w:tcPr>
          <w:p w:rsidR="00E2597E" w:rsidRPr="00D359C2" w:rsidRDefault="00E2597E" w:rsidP="002E58B7">
            <w:pPr>
              <w:widowControl/>
              <w:jc w:val="center"/>
              <w:rPr>
                <w:rFonts w:eastAsia="標楷體"/>
                <w:color w:val="000000" w:themeColor="text1"/>
              </w:rPr>
            </w:pPr>
            <w:r w:rsidRPr="00D359C2">
              <w:rPr>
                <w:rFonts w:eastAsia="標楷體" w:hint="eastAsia"/>
                <w:color w:val="000000" w:themeColor="text1"/>
              </w:rPr>
              <w:t>5/4(</w:t>
            </w:r>
            <w:r w:rsidRPr="00D359C2">
              <w:rPr>
                <w:rFonts w:eastAsia="標楷體" w:hint="eastAsia"/>
                <w:color w:val="000000" w:themeColor="text1"/>
              </w:rPr>
              <w:t>六</w:t>
            </w:r>
            <w:r w:rsidRPr="00D359C2">
              <w:rPr>
                <w:rFonts w:eastAsia="標楷體" w:hint="eastAsia"/>
                <w:color w:val="000000" w:themeColor="text1"/>
              </w:rPr>
              <w:t>)</w:t>
            </w:r>
          </w:p>
        </w:tc>
      </w:tr>
      <w:tr w:rsidR="00E2597E" w:rsidRPr="00654201" w:rsidTr="002E58B7">
        <w:trPr>
          <w:jc w:val="center"/>
        </w:trPr>
        <w:tc>
          <w:tcPr>
            <w:tcW w:w="5000" w:type="pct"/>
            <w:gridSpan w:val="6"/>
            <w:vAlign w:val="center"/>
          </w:tcPr>
          <w:p w:rsidR="00E2597E" w:rsidRPr="00654201" w:rsidRDefault="00E2597E" w:rsidP="002E58B7">
            <w:pPr>
              <w:widowControl/>
              <w:jc w:val="center"/>
              <w:rPr>
                <w:rFonts w:eastAsia="標楷體"/>
                <w:b/>
                <w:color w:val="000000" w:themeColor="text1"/>
              </w:rPr>
            </w:pPr>
            <w:r w:rsidRPr="00654201">
              <w:rPr>
                <w:rFonts w:eastAsia="標楷體" w:hAnsi="標楷體"/>
                <w:b/>
                <w:color w:val="000000" w:themeColor="text1"/>
              </w:rPr>
              <w:t>實習課程</w:t>
            </w:r>
            <w:r w:rsidRPr="00654201">
              <w:rPr>
                <w:rFonts w:eastAsia="標楷體"/>
                <w:b/>
                <w:color w:val="000000" w:themeColor="text1"/>
              </w:rPr>
              <w:t>(</w:t>
            </w:r>
            <w:r w:rsidRPr="00654201">
              <w:rPr>
                <w:rFonts w:eastAsia="標楷體" w:hAnsi="標楷體"/>
                <w:b/>
                <w:color w:val="000000" w:themeColor="text1"/>
              </w:rPr>
              <w:t>合計</w:t>
            </w:r>
            <w:r w:rsidRPr="00654201">
              <w:rPr>
                <w:rFonts w:eastAsia="標楷體"/>
                <w:b/>
                <w:color w:val="000000" w:themeColor="text1"/>
              </w:rPr>
              <w:t>8</w:t>
            </w:r>
            <w:r w:rsidRPr="00654201">
              <w:rPr>
                <w:rFonts w:eastAsia="標楷體" w:hAnsi="標楷體"/>
                <w:b/>
                <w:color w:val="000000" w:themeColor="text1"/>
              </w:rPr>
              <w:t>小時</w:t>
            </w:r>
            <w:r w:rsidRPr="00654201">
              <w:rPr>
                <w:rFonts w:eastAsia="標楷體"/>
                <w:b/>
                <w:color w:val="000000" w:themeColor="text1"/>
              </w:rPr>
              <w:t>)</w:t>
            </w:r>
          </w:p>
        </w:tc>
      </w:tr>
      <w:tr w:rsidR="00E2597E" w:rsidRPr="00654201" w:rsidTr="00B878F0">
        <w:trPr>
          <w:jc w:val="center"/>
        </w:trPr>
        <w:tc>
          <w:tcPr>
            <w:tcW w:w="245" w:type="pct"/>
            <w:vAlign w:val="center"/>
          </w:tcPr>
          <w:p w:rsidR="00E2597E" w:rsidRPr="006A1A6E" w:rsidRDefault="00E2597E" w:rsidP="002E58B7">
            <w:pPr>
              <w:jc w:val="center"/>
              <w:rPr>
                <w:rFonts w:eastAsia="標楷體"/>
                <w:color w:val="000000" w:themeColor="text1"/>
              </w:rPr>
            </w:pPr>
            <w:r w:rsidRPr="006A1A6E">
              <w:rPr>
                <w:rFonts w:eastAsia="標楷體" w:hint="eastAsia"/>
                <w:color w:val="000000" w:themeColor="text1"/>
              </w:rPr>
              <w:t>15</w:t>
            </w:r>
          </w:p>
        </w:tc>
        <w:tc>
          <w:tcPr>
            <w:tcW w:w="1671" w:type="pct"/>
            <w:vAlign w:val="center"/>
          </w:tcPr>
          <w:p w:rsidR="00E2597E" w:rsidRPr="006A1A6E" w:rsidRDefault="00E2597E" w:rsidP="002E58B7">
            <w:pPr>
              <w:widowControl/>
              <w:jc w:val="both"/>
              <w:rPr>
                <w:rFonts w:eastAsia="標楷體"/>
                <w:color w:val="000000" w:themeColor="text1"/>
              </w:rPr>
            </w:pPr>
            <w:r w:rsidRPr="006A1A6E">
              <w:rPr>
                <w:rFonts w:eastAsia="標楷體" w:hAnsi="標楷體"/>
                <w:color w:val="000000" w:themeColor="text1"/>
              </w:rPr>
              <w:t>實習</w:t>
            </w:r>
          </w:p>
        </w:tc>
        <w:tc>
          <w:tcPr>
            <w:tcW w:w="277" w:type="pct"/>
            <w:vAlign w:val="center"/>
          </w:tcPr>
          <w:p w:rsidR="00E2597E" w:rsidRPr="006A1A6E" w:rsidRDefault="00E2597E" w:rsidP="002E58B7">
            <w:pPr>
              <w:widowControl/>
              <w:jc w:val="center"/>
              <w:rPr>
                <w:rFonts w:eastAsia="標楷體"/>
                <w:color w:val="000000" w:themeColor="text1"/>
              </w:rPr>
            </w:pPr>
            <w:r w:rsidRPr="006A1A6E">
              <w:rPr>
                <w:rFonts w:eastAsia="標楷體"/>
                <w:color w:val="000000" w:themeColor="text1"/>
              </w:rPr>
              <w:t>8</w:t>
            </w:r>
          </w:p>
        </w:tc>
        <w:tc>
          <w:tcPr>
            <w:tcW w:w="743" w:type="pct"/>
            <w:vAlign w:val="center"/>
          </w:tcPr>
          <w:p w:rsidR="00E2597E" w:rsidRPr="003F3DE5" w:rsidRDefault="00E2597E" w:rsidP="002E58B7">
            <w:pPr>
              <w:widowControl/>
              <w:jc w:val="center"/>
              <w:rPr>
                <w:rFonts w:eastAsia="標楷體" w:hAnsi="標楷體"/>
                <w:color w:val="000000" w:themeColor="text1"/>
              </w:rPr>
            </w:pPr>
            <w:r w:rsidRPr="003F3DE5">
              <w:rPr>
                <w:rFonts w:eastAsia="標楷體" w:hAnsi="標楷體" w:hint="eastAsia"/>
                <w:color w:val="000000" w:themeColor="text1"/>
              </w:rPr>
              <w:t>楊</w:t>
            </w:r>
            <w:r w:rsidR="00485614" w:rsidRPr="003F3DE5">
              <w:rPr>
                <w:rFonts w:eastAsia="標楷體" w:hAnsi="標楷體" w:hint="eastAsia"/>
                <w:color w:val="000000" w:themeColor="text1"/>
              </w:rPr>
              <w:t>世</w:t>
            </w:r>
            <w:r w:rsidR="001150A2">
              <w:rPr>
                <w:rFonts w:eastAsia="標楷體" w:hAnsi="標楷體" w:hint="eastAsia"/>
                <w:color w:val="000000" w:themeColor="text1"/>
              </w:rPr>
              <w:t>宏</w:t>
            </w:r>
          </w:p>
          <w:p w:rsidR="00DC7B10" w:rsidRPr="00D32F46" w:rsidRDefault="003F3DE5" w:rsidP="002E58B7">
            <w:pPr>
              <w:widowControl/>
              <w:jc w:val="center"/>
              <w:rPr>
                <w:rFonts w:eastAsia="標楷體"/>
                <w:color w:val="FF0000"/>
              </w:rPr>
            </w:pPr>
            <w:r>
              <w:rPr>
                <w:rFonts w:eastAsia="標楷體" w:hint="eastAsia"/>
              </w:rPr>
              <w:t>蕭素惠</w:t>
            </w:r>
          </w:p>
        </w:tc>
        <w:tc>
          <w:tcPr>
            <w:tcW w:w="1328" w:type="pct"/>
            <w:vAlign w:val="center"/>
          </w:tcPr>
          <w:p w:rsidR="00E2597E" w:rsidRPr="006A1A6E" w:rsidRDefault="00485614" w:rsidP="00485614">
            <w:pPr>
              <w:jc w:val="center"/>
              <w:rPr>
                <w:rFonts w:eastAsia="標楷體" w:hAnsi="標楷體"/>
                <w:color w:val="000000" w:themeColor="text1"/>
              </w:rPr>
            </w:pPr>
            <w:r w:rsidRPr="006A1A6E">
              <w:rPr>
                <w:rFonts w:eastAsia="標楷體" w:hAnsi="標楷體" w:hint="eastAsia"/>
                <w:color w:val="000000" w:themeColor="text1"/>
              </w:rPr>
              <w:t>高雄市北區輔具資源中心</w:t>
            </w:r>
            <w:r w:rsidR="00554FD7" w:rsidRPr="006A1A6E">
              <w:rPr>
                <w:rFonts w:eastAsia="標楷體" w:hAnsi="標楷體" w:hint="eastAsia"/>
                <w:color w:val="000000" w:themeColor="text1"/>
              </w:rPr>
              <w:t>-</w:t>
            </w:r>
            <w:r w:rsidR="00554FD7" w:rsidRPr="006A1A6E">
              <w:rPr>
                <w:rFonts w:eastAsia="標楷體" w:hAnsi="標楷體" w:hint="eastAsia"/>
                <w:color w:val="000000" w:themeColor="text1"/>
              </w:rPr>
              <w:t>鳳山輔具服務站</w:t>
            </w:r>
            <w:r w:rsidR="00554FD7" w:rsidRPr="006A1A6E">
              <w:rPr>
                <w:rFonts w:eastAsia="標楷體" w:hAnsi="標楷體" w:hint="eastAsia"/>
                <w:color w:val="000000" w:themeColor="text1"/>
              </w:rPr>
              <w:t>(</w:t>
            </w:r>
            <w:r w:rsidR="00554FD7" w:rsidRPr="006A1A6E">
              <w:rPr>
                <w:rFonts w:eastAsia="標楷體" w:hAnsi="標楷體" w:hint="eastAsia"/>
                <w:color w:val="000000" w:themeColor="text1"/>
              </w:rPr>
              <w:t>高雄市鳳山區光復路二段</w:t>
            </w:r>
            <w:r w:rsidR="00554FD7" w:rsidRPr="006A1A6E">
              <w:rPr>
                <w:rFonts w:eastAsia="標楷體" w:hAnsi="標楷體" w:hint="eastAsia"/>
                <w:color w:val="000000" w:themeColor="text1"/>
              </w:rPr>
              <w:t>120</w:t>
            </w:r>
            <w:r w:rsidR="00554FD7" w:rsidRPr="006A1A6E">
              <w:rPr>
                <w:rFonts w:eastAsia="標楷體" w:hAnsi="標楷體" w:hint="eastAsia"/>
                <w:color w:val="000000" w:themeColor="text1"/>
              </w:rPr>
              <w:t>號</w:t>
            </w:r>
            <w:r w:rsidR="00554FD7" w:rsidRPr="006A1A6E">
              <w:rPr>
                <w:rFonts w:eastAsia="標楷體" w:hAnsi="標楷體" w:hint="eastAsia"/>
                <w:color w:val="000000" w:themeColor="text1"/>
              </w:rPr>
              <w:t>3F)</w:t>
            </w:r>
          </w:p>
        </w:tc>
        <w:tc>
          <w:tcPr>
            <w:tcW w:w="736" w:type="pct"/>
            <w:vAlign w:val="center"/>
          </w:tcPr>
          <w:p w:rsidR="00E2597E" w:rsidRPr="006A1A6E" w:rsidRDefault="00E2597E" w:rsidP="006A1A6E">
            <w:pPr>
              <w:widowControl/>
              <w:rPr>
                <w:rFonts w:eastAsia="標楷體"/>
                <w:color w:val="000000" w:themeColor="text1"/>
              </w:rPr>
            </w:pPr>
            <w:r w:rsidRPr="006A1A6E">
              <w:rPr>
                <w:rFonts w:eastAsia="標楷體" w:hAnsi="標楷體" w:hint="eastAsia"/>
                <w:color w:val="000000" w:themeColor="text1"/>
              </w:rPr>
              <w:t>5/20-5/2</w:t>
            </w:r>
            <w:r w:rsidR="006A1A6E">
              <w:rPr>
                <w:rFonts w:eastAsia="標楷體" w:hAnsi="標楷體" w:hint="eastAsia"/>
                <w:color w:val="000000" w:themeColor="text1"/>
              </w:rPr>
              <w:t>4</w:t>
            </w:r>
          </w:p>
        </w:tc>
      </w:tr>
    </w:tbl>
    <w:p w:rsidR="0019154B" w:rsidRPr="0019154B" w:rsidRDefault="0019154B" w:rsidP="00653F6E">
      <w:pPr>
        <w:spacing w:line="480" w:lineRule="exact"/>
        <w:rPr>
          <w:rFonts w:ascii="標楷體" w:eastAsia="標楷體" w:hAnsi="標楷體"/>
          <w:color w:val="000000" w:themeColor="text1"/>
        </w:rPr>
      </w:pPr>
    </w:p>
    <w:p w:rsidR="002A1612" w:rsidRDefault="002A1612" w:rsidP="00653F6E">
      <w:pPr>
        <w:spacing w:line="480" w:lineRule="exact"/>
        <w:rPr>
          <w:rFonts w:ascii="標楷體" w:eastAsia="標楷體" w:hAnsi="標楷體"/>
          <w:color w:val="000000" w:themeColor="text1"/>
        </w:rPr>
      </w:pPr>
      <w:r>
        <w:rPr>
          <w:rFonts w:ascii="標楷體" w:eastAsia="標楷體" w:hAnsi="標楷體" w:hint="eastAsia"/>
          <w:color w:val="000000" w:themeColor="text1"/>
        </w:rPr>
        <w:t>十四</w:t>
      </w:r>
      <w:r w:rsidRPr="00A95DB2">
        <w:rPr>
          <w:rFonts w:ascii="標楷體" w:eastAsia="標楷體" w:hAnsi="標楷體" w:hint="eastAsia"/>
          <w:color w:val="000000" w:themeColor="text1"/>
        </w:rPr>
        <w:t>、</w:t>
      </w:r>
      <w:r>
        <w:rPr>
          <w:rFonts w:ascii="標楷體" w:eastAsia="標楷體" w:hAnsi="標楷體" w:hint="eastAsia"/>
          <w:color w:val="000000" w:themeColor="text1"/>
        </w:rPr>
        <w:t>課程流程表</w:t>
      </w:r>
    </w:p>
    <w:p w:rsidR="005E7477" w:rsidRPr="00DA6CD9" w:rsidRDefault="00DA6CD9" w:rsidP="00DA6CD9">
      <w:pPr>
        <w:rPr>
          <w:rFonts w:eastAsia="標楷體"/>
        </w:rPr>
      </w:pPr>
      <w:r w:rsidRPr="00E9241A">
        <w:rPr>
          <w:rFonts w:eastAsia="標楷體" w:hint="eastAsia"/>
        </w:rPr>
        <w:t>【基礎課程、理論與實務課程　流程表】</w:t>
      </w:r>
    </w:p>
    <w:tbl>
      <w:tblPr>
        <w:tblW w:w="4668" w:type="pct"/>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1701"/>
        <w:gridCol w:w="1561"/>
        <w:gridCol w:w="6095"/>
      </w:tblGrid>
      <w:tr w:rsidR="00E2597E" w:rsidRPr="00DE3243" w:rsidTr="00DD6DEE">
        <w:trPr>
          <w:trHeight w:val="385"/>
          <w:tblHeader/>
          <w:jc w:val="center"/>
        </w:trPr>
        <w:tc>
          <w:tcPr>
            <w:tcW w:w="909" w:type="pct"/>
            <w:shd w:val="clear" w:color="auto" w:fill="D9D9D9"/>
            <w:vAlign w:val="center"/>
          </w:tcPr>
          <w:p w:rsidR="00E2597E" w:rsidRPr="00DE3243" w:rsidRDefault="00E2597E" w:rsidP="002E58B7">
            <w:pPr>
              <w:jc w:val="center"/>
              <w:rPr>
                <w:rFonts w:eastAsia="標楷體"/>
                <w:color w:val="000000" w:themeColor="text1"/>
              </w:rPr>
            </w:pPr>
            <w:bookmarkStart w:id="0" w:name="_Hlk505929019"/>
            <w:r w:rsidRPr="00DE3243">
              <w:rPr>
                <w:rFonts w:eastAsia="標楷體" w:hAnsi="標楷體"/>
                <w:color w:val="000000" w:themeColor="text1"/>
              </w:rPr>
              <w:t>流程表</w:t>
            </w:r>
          </w:p>
        </w:tc>
        <w:tc>
          <w:tcPr>
            <w:tcW w:w="834" w:type="pct"/>
            <w:shd w:val="clear" w:color="auto" w:fill="D9D9D9"/>
            <w:vAlign w:val="center"/>
          </w:tcPr>
          <w:p w:rsidR="00E2597E" w:rsidRPr="00DE3243" w:rsidRDefault="00E2597E" w:rsidP="002E58B7">
            <w:pPr>
              <w:jc w:val="center"/>
              <w:rPr>
                <w:rFonts w:eastAsia="標楷體"/>
                <w:color w:val="000000" w:themeColor="text1"/>
              </w:rPr>
            </w:pPr>
            <w:r w:rsidRPr="00DE3243">
              <w:rPr>
                <w:rFonts w:eastAsia="標楷體" w:hAnsi="標楷體"/>
                <w:color w:val="000000" w:themeColor="text1"/>
              </w:rPr>
              <w:t>時間</w:t>
            </w:r>
          </w:p>
        </w:tc>
        <w:tc>
          <w:tcPr>
            <w:tcW w:w="3257" w:type="pct"/>
            <w:shd w:val="clear" w:color="auto" w:fill="D9D9D9"/>
            <w:vAlign w:val="center"/>
          </w:tcPr>
          <w:p w:rsidR="00E2597E" w:rsidRPr="00DE3243" w:rsidRDefault="00E2597E" w:rsidP="002E58B7">
            <w:pPr>
              <w:jc w:val="center"/>
              <w:rPr>
                <w:rFonts w:eastAsia="標楷體"/>
                <w:color w:val="000000" w:themeColor="text1"/>
              </w:rPr>
            </w:pPr>
            <w:r w:rsidRPr="00DE3243">
              <w:rPr>
                <w:rFonts w:eastAsia="標楷體" w:hAnsi="標楷體"/>
                <w:color w:val="000000" w:themeColor="text1"/>
              </w:rPr>
              <w:t>內容</w:t>
            </w:r>
          </w:p>
        </w:tc>
      </w:tr>
      <w:tr w:rsidR="00E2597E" w:rsidRPr="00DE3243" w:rsidTr="00DD6DEE">
        <w:trPr>
          <w:jc w:val="center"/>
        </w:trPr>
        <w:tc>
          <w:tcPr>
            <w:tcW w:w="909" w:type="pct"/>
            <w:vMerge w:val="restart"/>
            <w:vAlign w:val="center"/>
          </w:tcPr>
          <w:p w:rsidR="00E2597E" w:rsidRPr="0060364D" w:rsidRDefault="00E2597E" w:rsidP="002E58B7">
            <w:pPr>
              <w:jc w:val="center"/>
              <w:rPr>
                <w:rFonts w:eastAsia="標楷體"/>
                <w:color w:val="000000" w:themeColor="text1"/>
              </w:rPr>
            </w:pPr>
            <w:r w:rsidRPr="0060364D">
              <w:rPr>
                <w:rFonts w:eastAsia="標楷體" w:hint="eastAsia"/>
                <w:color w:val="000000" w:themeColor="text1"/>
              </w:rPr>
              <w:t>4/20(</w:t>
            </w:r>
            <w:r w:rsidRPr="0060364D">
              <w:rPr>
                <w:rFonts w:eastAsia="標楷體" w:hint="eastAsia"/>
                <w:color w:val="000000" w:themeColor="text1"/>
              </w:rPr>
              <w:t>六</w:t>
            </w:r>
            <w:r w:rsidRPr="0060364D">
              <w:rPr>
                <w:rFonts w:eastAsia="標楷體" w:hint="eastAsia"/>
                <w:color w:val="000000" w:themeColor="text1"/>
              </w:rPr>
              <w:t>)</w:t>
            </w:r>
          </w:p>
        </w:tc>
        <w:tc>
          <w:tcPr>
            <w:tcW w:w="834" w:type="pct"/>
            <w:vAlign w:val="center"/>
          </w:tcPr>
          <w:p w:rsidR="00E2597E" w:rsidRPr="0060364D" w:rsidRDefault="00E2597E" w:rsidP="002E58B7">
            <w:pPr>
              <w:jc w:val="both"/>
              <w:rPr>
                <w:rFonts w:eastAsia="標楷體"/>
                <w:color w:val="000000" w:themeColor="text1"/>
              </w:rPr>
            </w:pPr>
            <w:r w:rsidRPr="0060364D">
              <w:rPr>
                <w:rFonts w:eastAsia="標楷體"/>
                <w:color w:val="000000" w:themeColor="text1"/>
              </w:rPr>
              <w:t>0</w:t>
            </w:r>
            <w:r w:rsidRPr="0060364D">
              <w:rPr>
                <w:rFonts w:eastAsia="標楷體" w:hint="eastAsia"/>
                <w:color w:val="000000" w:themeColor="text1"/>
              </w:rPr>
              <w:t>7</w:t>
            </w:r>
            <w:r w:rsidRPr="0060364D">
              <w:rPr>
                <w:rFonts w:eastAsia="標楷體"/>
                <w:color w:val="000000" w:themeColor="text1"/>
              </w:rPr>
              <w:t>:</w:t>
            </w:r>
            <w:r w:rsidRPr="0060364D">
              <w:rPr>
                <w:rFonts w:eastAsia="標楷體" w:hint="eastAsia"/>
                <w:color w:val="000000" w:themeColor="text1"/>
              </w:rPr>
              <w:t>3</w:t>
            </w:r>
            <w:r w:rsidRPr="0060364D">
              <w:rPr>
                <w:rFonts w:eastAsia="標楷體"/>
                <w:color w:val="000000" w:themeColor="text1"/>
              </w:rPr>
              <w:t>0-08:</w:t>
            </w:r>
            <w:r w:rsidRPr="0060364D">
              <w:rPr>
                <w:rFonts w:eastAsia="標楷體" w:hint="eastAsia"/>
                <w:color w:val="000000" w:themeColor="text1"/>
              </w:rPr>
              <w:t>0</w:t>
            </w:r>
            <w:r w:rsidRPr="0060364D">
              <w:rPr>
                <w:rFonts w:eastAsia="標楷體"/>
                <w:color w:val="000000" w:themeColor="text1"/>
              </w:rPr>
              <w:t>0</w:t>
            </w:r>
          </w:p>
        </w:tc>
        <w:tc>
          <w:tcPr>
            <w:tcW w:w="3257" w:type="pct"/>
            <w:vAlign w:val="center"/>
          </w:tcPr>
          <w:p w:rsidR="00E2597E" w:rsidRPr="0060364D" w:rsidRDefault="00E2597E" w:rsidP="002E58B7">
            <w:pPr>
              <w:jc w:val="both"/>
              <w:rPr>
                <w:rFonts w:eastAsia="標楷體"/>
                <w:color w:val="000000" w:themeColor="text1"/>
              </w:rPr>
            </w:pPr>
            <w:r w:rsidRPr="0060364D">
              <w:rPr>
                <w:rFonts w:eastAsia="標楷體" w:hAnsi="標楷體"/>
                <w:color w:val="000000" w:themeColor="text1"/>
              </w:rPr>
              <w:t>上午報到</w:t>
            </w:r>
          </w:p>
        </w:tc>
      </w:tr>
      <w:tr w:rsidR="00E2597E" w:rsidRPr="00DE3243" w:rsidTr="00DD6DEE">
        <w:trPr>
          <w:jc w:val="center"/>
        </w:trPr>
        <w:tc>
          <w:tcPr>
            <w:tcW w:w="909" w:type="pct"/>
            <w:vMerge/>
            <w:vAlign w:val="center"/>
          </w:tcPr>
          <w:p w:rsidR="00E2597E" w:rsidRPr="0060364D" w:rsidRDefault="00E2597E" w:rsidP="002E58B7">
            <w:pPr>
              <w:jc w:val="center"/>
              <w:rPr>
                <w:rFonts w:eastAsia="標楷體"/>
                <w:color w:val="000000" w:themeColor="text1"/>
              </w:rPr>
            </w:pPr>
          </w:p>
        </w:tc>
        <w:tc>
          <w:tcPr>
            <w:tcW w:w="834" w:type="pct"/>
            <w:vAlign w:val="center"/>
          </w:tcPr>
          <w:p w:rsidR="00E2597E" w:rsidRPr="00871FDC" w:rsidRDefault="00E2597E" w:rsidP="002E58B7">
            <w:pPr>
              <w:jc w:val="both"/>
              <w:rPr>
                <w:rFonts w:eastAsia="標楷體"/>
                <w:color w:val="000000" w:themeColor="text1"/>
              </w:rPr>
            </w:pPr>
            <w:r w:rsidRPr="00871FDC">
              <w:rPr>
                <w:rFonts w:eastAsia="標楷體"/>
                <w:color w:val="000000" w:themeColor="text1"/>
              </w:rPr>
              <w:t>08:</w:t>
            </w:r>
            <w:r w:rsidRPr="00871FDC">
              <w:rPr>
                <w:rFonts w:eastAsia="標楷體" w:hint="eastAsia"/>
                <w:color w:val="000000" w:themeColor="text1"/>
              </w:rPr>
              <w:t>0</w:t>
            </w:r>
            <w:r w:rsidRPr="00871FDC">
              <w:rPr>
                <w:rFonts w:eastAsia="標楷體"/>
                <w:color w:val="000000" w:themeColor="text1"/>
              </w:rPr>
              <w:t>0-1</w:t>
            </w:r>
            <w:r w:rsidRPr="00871FDC">
              <w:rPr>
                <w:rFonts w:eastAsia="標楷體" w:hint="eastAsia"/>
                <w:color w:val="000000" w:themeColor="text1"/>
              </w:rPr>
              <w:t>0</w:t>
            </w:r>
            <w:r w:rsidRPr="00871FDC">
              <w:rPr>
                <w:rFonts w:eastAsia="標楷體"/>
                <w:color w:val="000000" w:themeColor="text1"/>
              </w:rPr>
              <w:t>:</w:t>
            </w:r>
            <w:r w:rsidRPr="00871FDC">
              <w:rPr>
                <w:rFonts w:eastAsia="標楷體" w:hint="eastAsia"/>
                <w:color w:val="000000" w:themeColor="text1"/>
              </w:rPr>
              <w:t>0</w:t>
            </w:r>
            <w:r w:rsidRPr="00871FDC">
              <w:rPr>
                <w:rFonts w:eastAsia="標楷體"/>
                <w:color w:val="000000" w:themeColor="text1"/>
              </w:rPr>
              <w:t>0</w:t>
            </w:r>
          </w:p>
        </w:tc>
        <w:tc>
          <w:tcPr>
            <w:tcW w:w="3257" w:type="pct"/>
            <w:vAlign w:val="center"/>
          </w:tcPr>
          <w:p w:rsidR="00E2597E" w:rsidRPr="00871FDC" w:rsidRDefault="00E2597E" w:rsidP="002E58B7">
            <w:pPr>
              <w:spacing w:line="280" w:lineRule="exact"/>
              <w:rPr>
                <w:rFonts w:ascii="12" w:eastAsia="標楷體" w:hAnsi="12" w:hint="eastAsia"/>
                <w:color w:val="000000" w:themeColor="text1"/>
                <w:kern w:val="0"/>
              </w:rPr>
            </w:pPr>
            <w:r w:rsidRPr="00871FDC">
              <w:rPr>
                <w:rFonts w:eastAsia="標楷體"/>
                <w:color w:val="000000" w:themeColor="text1"/>
              </w:rPr>
              <w:t>[</w:t>
            </w:r>
            <w:r w:rsidRPr="00871FDC">
              <w:rPr>
                <w:rFonts w:eastAsia="標楷體" w:hint="eastAsia"/>
                <w:color w:val="000000" w:themeColor="text1"/>
              </w:rPr>
              <w:t>5</w:t>
            </w:r>
            <w:r w:rsidRPr="00871FDC">
              <w:rPr>
                <w:rFonts w:eastAsia="標楷體"/>
                <w:color w:val="000000" w:themeColor="text1"/>
              </w:rPr>
              <w:t>]</w:t>
            </w:r>
            <w:r w:rsidRPr="00871FDC">
              <w:rPr>
                <w:rFonts w:ascii="12" w:eastAsia="標楷體" w:hAnsi="12" w:hint="eastAsia"/>
                <w:color w:val="000000" w:themeColor="text1"/>
                <w:kern w:val="0"/>
              </w:rPr>
              <w:t>輔具展示館輔具操作體驗教學</w:t>
            </w:r>
            <w:r w:rsidRPr="00871FDC">
              <w:rPr>
                <w:rFonts w:ascii="12" w:eastAsia="標楷體" w:hAnsi="12" w:hint="eastAsia"/>
                <w:color w:val="000000" w:themeColor="text1"/>
                <w:kern w:val="0"/>
              </w:rPr>
              <w:t xml:space="preserve">       </w:t>
            </w:r>
          </w:p>
        </w:tc>
      </w:tr>
      <w:tr w:rsidR="00E2597E" w:rsidRPr="00DE3243" w:rsidTr="00DD6DEE">
        <w:trPr>
          <w:jc w:val="center"/>
        </w:trPr>
        <w:tc>
          <w:tcPr>
            <w:tcW w:w="909" w:type="pct"/>
            <w:vMerge/>
            <w:vAlign w:val="center"/>
          </w:tcPr>
          <w:p w:rsidR="00E2597E" w:rsidRPr="0060364D" w:rsidRDefault="00E2597E" w:rsidP="002E58B7">
            <w:pPr>
              <w:jc w:val="center"/>
              <w:rPr>
                <w:rFonts w:eastAsia="標楷體"/>
                <w:color w:val="000000" w:themeColor="text1"/>
              </w:rPr>
            </w:pPr>
          </w:p>
        </w:tc>
        <w:tc>
          <w:tcPr>
            <w:tcW w:w="834" w:type="pct"/>
            <w:vAlign w:val="center"/>
          </w:tcPr>
          <w:p w:rsidR="00E2597E" w:rsidRPr="0060364D" w:rsidRDefault="00E2597E" w:rsidP="002E58B7">
            <w:pPr>
              <w:jc w:val="both"/>
              <w:rPr>
                <w:rFonts w:eastAsia="標楷體"/>
                <w:color w:val="000000" w:themeColor="text1"/>
              </w:rPr>
            </w:pPr>
            <w:r w:rsidRPr="0060364D">
              <w:rPr>
                <w:rFonts w:eastAsia="標楷體"/>
                <w:color w:val="000000" w:themeColor="text1"/>
              </w:rPr>
              <w:t>1</w:t>
            </w:r>
            <w:r w:rsidRPr="0060364D">
              <w:rPr>
                <w:rFonts w:eastAsia="標楷體" w:hint="eastAsia"/>
                <w:color w:val="000000" w:themeColor="text1"/>
              </w:rPr>
              <w:t>0</w:t>
            </w:r>
            <w:r w:rsidRPr="0060364D">
              <w:rPr>
                <w:rFonts w:eastAsia="標楷體"/>
                <w:color w:val="000000" w:themeColor="text1"/>
              </w:rPr>
              <w:t>:</w:t>
            </w:r>
            <w:r w:rsidRPr="0060364D">
              <w:rPr>
                <w:rFonts w:eastAsia="標楷體" w:hint="eastAsia"/>
                <w:color w:val="000000" w:themeColor="text1"/>
              </w:rPr>
              <w:t>0</w:t>
            </w:r>
            <w:r w:rsidRPr="0060364D">
              <w:rPr>
                <w:rFonts w:eastAsia="標楷體"/>
                <w:color w:val="000000" w:themeColor="text1"/>
              </w:rPr>
              <w:t>0-1</w:t>
            </w:r>
            <w:r w:rsidRPr="0060364D">
              <w:rPr>
                <w:rFonts w:eastAsia="標楷體" w:hint="eastAsia"/>
                <w:color w:val="000000" w:themeColor="text1"/>
              </w:rPr>
              <w:t>0</w:t>
            </w:r>
            <w:r w:rsidRPr="0060364D">
              <w:rPr>
                <w:rFonts w:eastAsia="標楷體"/>
                <w:color w:val="000000" w:themeColor="text1"/>
              </w:rPr>
              <w:t>:</w:t>
            </w:r>
            <w:r w:rsidRPr="0060364D">
              <w:rPr>
                <w:rFonts w:eastAsia="標楷體" w:hint="eastAsia"/>
                <w:color w:val="000000" w:themeColor="text1"/>
              </w:rPr>
              <w:t>4</w:t>
            </w:r>
            <w:r w:rsidRPr="0060364D">
              <w:rPr>
                <w:rFonts w:eastAsia="標楷體"/>
                <w:color w:val="000000" w:themeColor="text1"/>
              </w:rPr>
              <w:t>0</w:t>
            </w:r>
          </w:p>
        </w:tc>
        <w:tc>
          <w:tcPr>
            <w:tcW w:w="3257" w:type="pct"/>
          </w:tcPr>
          <w:p w:rsidR="00E2597E" w:rsidRPr="0060364D" w:rsidRDefault="00E2597E" w:rsidP="002E58B7">
            <w:pPr>
              <w:rPr>
                <w:rFonts w:eastAsia="標楷體"/>
                <w:color w:val="000000" w:themeColor="text1"/>
              </w:rPr>
            </w:pPr>
            <w:r w:rsidRPr="0060364D">
              <w:rPr>
                <w:rFonts w:ascii="12" w:eastAsia="標楷體" w:hAnsi="12" w:hint="eastAsia"/>
                <w:color w:val="000000" w:themeColor="text1"/>
                <w:kern w:val="0"/>
              </w:rPr>
              <w:t>休息</w:t>
            </w:r>
          </w:p>
        </w:tc>
      </w:tr>
      <w:tr w:rsidR="00E2597E" w:rsidRPr="00DE3243" w:rsidTr="00DD6DEE">
        <w:trPr>
          <w:trHeight w:val="252"/>
          <w:jc w:val="center"/>
        </w:trPr>
        <w:tc>
          <w:tcPr>
            <w:tcW w:w="909" w:type="pct"/>
            <w:vMerge/>
            <w:vAlign w:val="center"/>
          </w:tcPr>
          <w:p w:rsidR="00E2597E" w:rsidRPr="0060364D" w:rsidRDefault="00E2597E" w:rsidP="002E58B7">
            <w:pPr>
              <w:jc w:val="center"/>
              <w:rPr>
                <w:rFonts w:eastAsia="標楷體"/>
                <w:color w:val="000000" w:themeColor="text1"/>
              </w:rPr>
            </w:pPr>
          </w:p>
        </w:tc>
        <w:tc>
          <w:tcPr>
            <w:tcW w:w="834" w:type="pct"/>
            <w:tcBorders>
              <w:top w:val="single" w:sz="4" w:space="0" w:color="auto"/>
            </w:tcBorders>
            <w:vAlign w:val="center"/>
          </w:tcPr>
          <w:p w:rsidR="00E2597E" w:rsidRPr="003F066C" w:rsidRDefault="00E2597E" w:rsidP="002E58B7">
            <w:pPr>
              <w:jc w:val="both"/>
              <w:rPr>
                <w:rFonts w:eastAsia="標楷體"/>
                <w:color w:val="000000" w:themeColor="text1"/>
              </w:rPr>
            </w:pPr>
            <w:r w:rsidRPr="00637C30">
              <w:rPr>
                <w:rFonts w:eastAsia="標楷體"/>
                <w:color w:val="FF0000"/>
              </w:rPr>
              <w:t>1</w:t>
            </w:r>
            <w:r w:rsidRPr="00637C30">
              <w:rPr>
                <w:rFonts w:eastAsia="標楷體" w:hint="eastAsia"/>
                <w:color w:val="FF0000"/>
              </w:rPr>
              <w:t>0</w:t>
            </w:r>
            <w:r w:rsidRPr="00637C30">
              <w:rPr>
                <w:rFonts w:eastAsia="標楷體"/>
                <w:color w:val="FF0000"/>
              </w:rPr>
              <w:t>:</w:t>
            </w:r>
            <w:r w:rsidRPr="00637C30">
              <w:rPr>
                <w:rFonts w:eastAsia="標楷體" w:hint="eastAsia"/>
                <w:color w:val="FF0000"/>
              </w:rPr>
              <w:t>4</w:t>
            </w:r>
            <w:r w:rsidRPr="00637C30">
              <w:rPr>
                <w:rFonts w:eastAsia="標楷體"/>
                <w:color w:val="FF0000"/>
              </w:rPr>
              <w:t>0-1</w:t>
            </w:r>
            <w:r w:rsidRPr="00637C30">
              <w:rPr>
                <w:rFonts w:eastAsia="標楷體" w:hint="eastAsia"/>
                <w:color w:val="FF0000"/>
              </w:rPr>
              <w:t>2</w:t>
            </w:r>
            <w:r w:rsidRPr="00637C30">
              <w:rPr>
                <w:rFonts w:eastAsia="標楷體"/>
                <w:color w:val="FF0000"/>
              </w:rPr>
              <w:t>:</w:t>
            </w:r>
            <w:r w:rsidR="00637C30" w:rsidRPr="00637C30">
              <w:rPr>
                <w:rFonts w:eastAsia="標楷體" w:hint="eastAsia"/>
                <w:color w:val="FF0000"/>
              </w:rPr>
              <w:t>4</w:t>
            </w:r>
            <w:r w:rsidRPr="00637C30">
              <w:rPr>
                <w:rFonts w:eastAsia="標楷體"/>
                <w:color w:val="FF0000"/>
              </w:rPr>
              <w:t>0</w:t>
            </w:r>
          </w:p>
        </w:tc>
        <w:tc>
          <w:tcPr>
            <w:tcW w:w="3257" w:type="pct"/>
            <w:tcBorders>
              <w:top w:val="single" w:sz="4" w:space="0" w:color="auto"/>
            </w:tcBorders>
            <w:vAlign w:val="center"/>
          </w:tcPr>
          <w:p w:rsidR="00E2597E" w:rsidRPr="003F066C" w:rsidRDefault="00E2597E" w:rsidP="002E58B7">
            <w:pPr>
              <w:jc w:val="both"/>
              <w:rPr>
                <w:rFonts w:eastAsia="標楷體"/>
                <w:color w:val="000000" w:themeColor="text1"/>
              </w:rPr>
            </w:pPr>
            <w:r w:rsidRPr="003F066C">
              <w:rPr>
                <w:rFonts w:eastAsia="標楷體"/>
                <w:color w:val="000000" w:themeColor="text1"/>
              </w:rPr>
              <w:t>[1]</w:t>
            </w:r>
            <w:r w:rsidRPr="003F066C">
              <w:rPr>
                <w:rFonts w:ascii="12" w:eastAsia="標楷體" w:hAnsi="12"/>
                <w:color w:val="000000" w:themeColor="text1"/>
                <w:kern w:val="0"/>
              </w:rPr>
              <w:t>運用</w:t>
            </w:r>
            <w:r w:rsidRPr="003F066C">
              <w:rPr>
                <w:rFonts w:ascii="12" w:eastAsia="標楷體" w:hAnsi="12"/>
                <w:color w:val="000000" w:themeColor="text1"/>
                <w:kern w:val="0"/>
              </w:rPr>
              <w:t>ICF</w:t>
            </w:r>
            <w:r w:rsidRPr="003F066C">
              <w:rPr>
                <w:rFonts w:ascii="12" w:eastAsia="標楷體" w:hAnsi="12"/>
                <w:color w:val="000000" w:themeColor="text1"/>
                <w:kern w:val="0"/>
              </w:rPr>
              <w:t>瞭解身心障礙者服務</w:t>
            </w:r>
            <w:r w:rsidRPr="003F066C">
              <w:rPr>
                <w:rFonts w:ascii="12" w:eastAsia="標楷體" w:hAnsi="12" w:hint="eastAsia"/>
                <w:color w:val="000000" w:themeColor="text1"/>
                <w:kern w:val="0"/>
              </w:rPr>
              <w:t>制度</w:t>
            </w:r>
            <w:r w:rsidRPr="003F066C">
              <w:rPr>
                <w:rFonts w:ascii="12" w:eastAsia="標楷體" w:hAnsi="12"/>
                <w:color w:val="000000" w:themeColor="text1"/>
                <w:kern w:val="0"/>
              </w:rPr>
              <w:t>說明</w:t>
            </w:r>
            <w:r w:rsidRPr="003F066C">
              <w:rPr>
                <w:rFonts w:ascii="12" w:eastAsia="標楷體" w:hAnsi="12" w:hint="eastAsia"/>
                <w:color w:val="000000" w:themeColor="text1"/>
                <w:kern w:val="0"/>
              </w:rPr>
              <w:t>(</w:t>
            </w:r>
            <w:r w:rsidRPr="003F066C">
              <w:rPr>
                <w:rFonts w:ascii="12" w:eastAsia="標楷體" w:hAnsi="12" w:hint="eastAsia"/>
                <w:color w:val="000000" w:themeColor="text1"/>
                <w:kern w:val="0"/>
              </w:rPr>
              <w:t>一</w:t>
            </w:r>
            <w:r w:rsidRPr="003F066C">
              <w:rPr>
                <w:rFonts w:ascii="12" w:eastAsia="標楷體" w:hAnsi="12" w:hint="eastAsia"/>
                <w:color w:val="000000" w:themeColor="text1"/>
                <w:kern w:val="0"/>
              </w:rPr>
              <w:t>)</w:t>
            </w:r>
          </w:p>
        </w:tc>
      </w:tr>
      <w:tr w:rsidR="00E2597E" w:rsidRPr="00DE3243" w:rsidTr="00DD6DEE">
        <w:trPr>
          <w:jc w:val="center"/>
        </w:trPr>
        <w:tc>
          <w:tcPr>
            <w:tcW w:w="909" w:type="pct"/>
            <w:vMerge/>
            <w:vAlign w:val="center"/>
          </w:tcPr>
          <w:p w:rsidR="00E2597E" w:rsidRPr="0060364D" w:rsidRDefault="00E2597E" w:rsidP="002E58B7">
            <w:pPr>
              <w:jc w:val="center"/>
              <w:rPr>
                <w:rFonts w:eastAsia="標楷體"/>
                <w:color w:val="000000" w:themeColor="text1"/>
              </w:rPr>
            </w:pPr>
          </w:p>
        </w:tc>
        <w:tc>
          <w:tcPr>
            <w:tcW w:w="834" w:type="pct"/>
            <w:vAlign w:val="center"/>
          </w:tcPr>
          <w:p w:rsidR="00E2597E" w:rsidRPr="003F066C" w:rsidRDefault="00E2597E" w:rsidP="002E58B7">
            <w:pPr>
              <w:jc w:val="both"/>
              <w:rPr>
                <w:rFonts w:eastAsia="標楷體"/>
                <w:color w:val="000000" w:themeColor="text1"/>
              </w:rPr>
            </w:pPr>
            <w:r w:rsidRPr="003F066C">
              <w:rPr>
                <w:rFonts w:eastAsia="標楷體"/>
                <w:color w:val="000000" w:themeColor="text1"/>
              </w:rPr>
              <w:t>1</w:t>
            </w:r>
            <w:r w:rsidRPr="003F066C">
              <w:rPr>
                <w:rFonts w:eastAsia="標楷體" w:hint="eastAsia"/>
                <w:color w:val="000000" w:themeColor="text1"/>
              </w:rPr>
              <w:t>2</w:t>
            </w:r>
            <w:r w:rsidRPr="003F066C">
              <w:rPr>
                <w:rFonts w:eastAsia="標楷體"/>
                <w:color w:val="000000" w:themeColor="text1"/>
              </w:rPr>
              <w:t>:</w:t>
            </w:r>
            <w:r w:rsidR="00637C30">
              <w:rPr>
                <w:rFonts w:eastAsia="標楷體" w:hint="eastAsia"/>
                <w:color w:val="000000" w:themeColor="text1"/>
              </w:rPr>
              <w:t>4</w:t>
            </w:r>
            <w:r w:rsidRPr="003F066C">
              <w:rPr>
                <w:rFonts w:eastAsia="標楷體"/>
                <w:color w:val="000000" w:themeColor="text1"/>
              </w:rPr>
              <w:t>0-1</w:t>
            </w:r>
            <w:r w:rsidRPr="003F066C">
              <w:rPr>
                <w:rFonts w:eastAsia="標楷體" w:hint="eastAsia"/>
                <w:color w:val="000000" w:themeColor="text1"/>
              </w:rPr>
              <w:t>3</w:t>
            </w:r>
            <w:r w:rsidRPr="003F066C">
              <w:rPr>
                <w:rFonts w:eastAsia="標楷體"/>
                <w:color w:val="000000" w:themeColor="text1"/>
              </w:rPr>
              <w:t>:</w:t>
            </w:r>
            <w:r w:rsidR="00637C30">
              <w:rPr>
                <w:rFonts w:eastAsia="標楷體" w:hint="eastAsia"/>
                <w:color w:val="000000" w:themeColor="text1"/>
              </w:rPr>
              <w:t>3</w:t>
            </w:r>
            <w:r w:rsidRPr="003F066C">
              <w:rPr>
                <w:rFonts w:eastAsia="標楷體"/>
                <w:color w:val="000000" w:themeColor="text1"/>
              </w:rPr>
              <w:t>0</w:t>
            </w:r>
          </w:p>
        </w:tc>
        <w:tc>
          <w:tcPr>
            <w:tcW w:w="3257" w:type="pct"/>
          </w:tcPr>
          <w:p w:rsidR="00E2597E" w:rsidRPr="003F066C" w:rsidRDefault="00E2597E" w:rsidP="002E58B7">
            <w:pPr>
              <w:rPr>
                <w:rFonts w:eastAsia="標楷體"/>
                <w:color w:val="000000" w:themeColor="text1"/>
              </w:rPr>
            </w:pPr>
            <w:r w:rsidRPr="003F066C">
              <w:rPr>
                <w:rFonts w:eastAsia="標楷體" w:hAnsi="標楷體"/>
                <w:color w:val="000000" w:themeColor="text1"/>
              </w:rPr>
              <w:t>午餐休息、下午報到</w:t>
            </w:r>
            <w:r w:rsidRPr="003F066C">
              <w:rPr>
                <w:rFonts w:ascii="12" w:eastAsia="標楷體" w:hAnsi="12" w:hint="eastAsia"/>
                <w:color w:val="000000" w:themeColor="text1"/>
                <w:kern w:val="0"/>
              </w:rPr>
              <w:t xml:space="preserve">     </w:t>
            </w:r>
          </w:p>
        </w:tc>
      </w:tr>
      <w:tr w:rsidR="00E2597E" w:rsidRPr="00DE3243" w:rsidTr="00DD6DEE">
        <w:trPr>
          <w:trHeight w:val="84"/>
          <w:jc w:val="center"/>
        </w:trPr>
        <w:tc>
          <w:tcPr>
            <w:tcW w:w="909" w:type="pct"/>
            <w:vMerge/>
            <w:vAlign w:val="center"/>
          </w:tcPr>
          <w:p w:rsidR="00E2597E" w:rsidRPr="0060364D" w:rsidRDefault="00E2597E" w:rsidP="002E58B7">
            <w:pPr>
              <w:jc w:val="center"/>
              <w:rPr>
                <w:rFonts w:eastAsia="標楷體"/>
                <w:color w:val="000000" w:themeColor="text1"/>
              </w:rPr>
            </w:pPr>
          </w:p>
        </w:tc>
        <w:tc>
          <w:tcPr>
            <w:tcW w:w="834" w:type="pct"/>
            <w:tcBorders>
              <w:bottom w:val="single" w:sz="4" w:space="0" w:color="auto"/>
            </w:tcBorders>
            <w:vAlign w:val="center"/>
          </w:tcPr>
          <w:p w:rsidR="00E2597E" w:rsidRPr="00637C30" w:rsidRDefault="00E2597E" w:rsidP="002E58B7">
            <w:pPr>
              <w:jc w:val="both"/>
              <w:rPr>
                <w:rFonts w:eastAsia="標楷體"/>
                <w:color w:val="FF0000"/>
              </w:rPr>
            </w:pPr>
            <w:r w:rsidRPr="00637C30">
              <w:rPr>
                <w:rFonts w:eastAsia="標楷體" w:hint="eastAsia"/>
                <w:color w:val="FF0000"/>
              </w:rPr>
              <w:t>13:</w:t>
            </w:r>
            <w:r w:rsidR="00637C30" w:rsidRPr="00637C30">
              <w:rPr>
                <w:rFonts w:eastAsia="標楷體" w:hint="eastAsia"/>
                <w:color w:val="FF0000"/>
              </w:rPr>
              <w:t>3</w:t>
            </w:r>
            <w:r w:rsidRPr="00637C30">
              <w:rPr>
                <w:rFonts w:eastAsia="標楷體" w:hint="eastAsia"/>
                <w:color w:val="FF0000"/>
              </w:rPr>
              <w:t>0-14:</w:t>
            </w:r>
            <w:r w:rsidR="00637C30" w:rsidRPr="00637C30">
              <w:rPr>
                <w:rFonts w:eastAsia="標楷體" w:hint="eastAsia"/>
                <w:color w:val="FF0000"/>
              </w:rPr>
              <w:t>3</w:t>
            </w:r>
            <w:r w:rsidRPr="00637C30">
              <w:rPr>
                <w:rFonts w:eastAsia="標楷體" w:hint="eastAsia"/>
                <w:color w:val="FF0000"/>
              </w:rPr>
              <w:t>0</w:t>
            </w:r>
          </w:p>
        </w:tc>
        <w:tc>
          <w:tcPr>
            <w:tcW w:w="3257" w:type="pct"/>
            <w:tcBorders>
              <w:bottom w:val="single" w:sz="4" w:space="0" w:color="auto"/>
            </w:tcBorders>
          </w:tcPr>
          <w:p w:rsidR="00E2597E" w:rsidRPr="003F066C" w:rsidRDefault="00E2597E" w:rsidP="002E58B7">
            <w:pPr>
              <w:rPr>
                <w:rFonts w:eastAsia="標楷體"/>
                <w:color w:val="000000" w:themeColor="text1"/>
              </w:rPr>
            </w:pPr>
            <w:r w:rsidRPr="003F066C">
              <w:rPr>
                <w:rFonts w:eastAsia="標楷體"/>
                <w:color w:val="000000" w:themeColor="text1"/>
              </w:rPr>
              <w:t>[1]</w:t>
            </w:r>
            <w:r w:rsidRPr="003F066C">
              <w:rPr>
                <w:rFonts w:ascii="12" w:eastAsia="標楷體" w:hAnsi="12"/>
                <w:color w:val="000000" w:themeColor="text1"/>
                <w:kern w:val="0"/>
              </w:rPr>
              <w:t>運用</w:t>
            </w:r>
            <w:r w:rsidRPr="003F066C">
              <w:rPr>
                <w:rFonts w:ascii="12" w:eastAsia="標楷體" w:hAnsi="12"/>
                <w:color w:val="000000" w:themeColor="text1"/>
                <w:kern w:val="0"/>
              </w:rPr>
              <w:t>ICF</w:t>
            </w:r>
            <w:r w:rsidRPr="003F066C">
              <w:rPr>
                <w:rFonts w:ascii="12" w:eastAsia="標楷體" w:hAnsi="12"/>
                <w:color w:val="000000" w:themeColor="text1"/>
                <w:kern w:val="0"/>
              </w:rPr>
              <w:t>瞭解身心障礙者服務</w:t>
            </w:r>
            <w:r w:rsidRPr="003F066C">
              <w:rPr>
                <w:rFonts w:ascii="12" w:eastAsia="標楷體" w:hAnsi="12" w:hint="eastAsia"/>
                <w:color w:val="000000" w:themeColor="text1"/>
                <w:kern w:val="0"/>
              </w:rPr>
              <w:t>制度</w:t>
            </w:r>
            <w:r w:rsidRPr="003F066C">
              <w:rPr>
                <w:rFonts w:ascii="12" w:eastAsia="標楷體" w:hAnsi="12"/>
                <w:color w:val="000000" w:themeColor="text1"/>
                <w:kern w:val="0"/>
              </w:rPr>
              <w:t>說明</w:t>
            </w:r>
            <w:r w:rsidRPr="003F066C">
              <w:rPr>
                <w:rFonts w:ascii="12" w:eastAsia="標楷體" w:hAnsi="12" w:hint="eastAsia"/>
                <w:color w:val="000000" w:themeColor="text1"/>
                <w:kern w:val="0"/>
              </w:rPr>
              <w:t>(</w:t>
            </w:r>
            <w:r w:rsidRPr="003F066C">
              <w:rPr>
                <w:rFonts w:ascii="12" w:eastAsia="標楷體" w:hAnsi="12" w:hint="eastAsia"/>
                <w:color w:val="000000" w:themeColor="text1"/>
                <w:kern w:val="0"/>
              </w:rPr>
              <w:t>二</w:t>
            </w:r>
            <w:r w:rsidRPr="003F066C">
              <w:rPr>
                <w:rFonts w:ascii="12" w:eastAsia="標楷體" w:hAnsi="12" w:hint="eastAsia"/>
                <w:color w:val="000000" w:themeColor="text1"/>
                <w:kern w:val="0"/>
              </w:rPr>
              <w:t xml:space="preserve">)        </w:t>
            </w:r>
          </w:p>
        </w:tc>
      </w:tr>
      <w:tr w:rsidR="00E2597E" w:rsidRPr="00DE3243" w:rsidTr="00DD6DEE">
        <w:trPr>
          <w:trHeight w:val="72"/>
          <w:jc w:val="center"/>
        </w:trPr>
        <w:tc>
          <w:tcPr>
            <w:tcW w:w="909" w:type="pct"/>
            <w:vMerge/>
            <w:vAlign w:val="center"/>
          </w:tcPr>
          <w:p w:rsidR="00E2597E" w:rsidRPr="0060364D" w:rsidRDefault="00E2597E" w:rsidP="002E58B7">
            <w:pPr>
              <w:jc w:val="center"/>
              <w:rPr>
                <w:rFonts w:eastAsia="標楷體"/>
                <w:color w:val="000000" w:themeColor="text1"/>
              </w:rPr>
            </w:pPr>
          </w:p>
        </w:tc>
        <w:tc>
          <w:tcPr>
            <w:tcW w:w="834" w:type="pct"/>
            <w:tcBorders>
              <w:top w:val="single" w:sz="4" w:space="0" w:color="auto"/>
              <w:bottom w:val="single" w:sz="4" w:space="0" w:color="auto"/>
            </w:tcBorders>
            <w:vAlign w:val="center"/>
          </w:tcPr>
          <w:p w:rsidR="00E2597E" w:rsidRPr="003F066C" w:rsidRDefault="00E2597E" w:rsidP="002E58B7">
            <w:pPr>
              <w:jc w:val="both"/>
              <w:rPr>
                <w:rFonts w:eastAsia="標楷體"/>
                <w:color w:val="000000" w:themeColor="text1"/>
              </w:rPr>
            </w:pPr>
            <w:r w:rsidRPr="003F066C">
              <w:rPr>
                <w:rFonts w:eastAsia="標楷體" w:hint="eastAsia"/>
                <w:color w:val="000000" w:themeColor="text1"/>
              </w:rPr>
              <w:t>14:</w:t>
            </w:r>
            <w:r w:rsidR="00AF0881">
              <w:rPr>
                <w:rFonts w:eastAsia="標楷體" w:hint="eastAsia"/>
                <w:color w:val="000000" w:themeColor="text1"/>
              </w:rPr>
              <w:t>3</w:t>
            </w:r>
            <w:r w:rsidRPr="003F066C">
              <w:rPr>
                <w:rFonts w:eastAsia="標楷體" w:hint="eastAsia"/>
                <w:color w:val="000000" w:themeColor="text1"/>
              </w:rPr>
              <w:t>0-14:</w:t>
            </w:r>
            <w:r w:rsidR="00AF0881">
              <w:rPr>
                <w:rFonts w:eastAsia="標楷體" w:hint="eastAsia"/>
                <w:color w:val="000000" w:themeColor="text1"/>
              </w:rPr>
              <w:t>4</w:t>
            </w:r>
            <w:r w:rsidRPr="003F066C">
              <w:rPr>
                <w:rFonts w:eastAsia="標楷體" w:hint="eastAsia"/>
                <w:color w:val="000000" w:themeColor="text1"/>
              </w:rPr>
              <w:t>0</w:t>
            </w:r>
          </w:p>
        </w:tc>
        <w:tc>
          <w:tcPr>
            <w:tcW w:w="3257" w:type="pct"/>
            <w:tcBorders>
              <w:top w:val="single" w:sz="4" w:space="0" w:color="auto"/>
              <w:bottom w:val="single" w:sz="4" w:space="0" w:color="auto"/>
            </w:tcBorders>
          </w:tcPr>
          <w:p w:rsidR="00E2597E" w:rsidRPr="003F066C" w:rsidRDefault="00834122" w:rsidP="002E58B7">
            <w:pPr>
              <w:rPr>
                <w:rFonts w:eastAsia="標楷體"/>
                <w:color w:val="000000" w:themeColor="text1"/>
              </w:rPr>
            </w:pPr>
            <w:r w:rsidRPr="003F066C">
              <w:rPr>
                <w:rFonts w:eastAsia="標楷體" w:hint="eastAsia"/>
                <w:color w:val="000000" w:themeColor="text1"/>
              </w:rPr>
              <w:t>休息</w:t>
            </w:r>
          </w:p>
        </w:tc>
      </w:tr>
      <w:tr w:rsidR="00E2597E" w:rsidRPr="00DE3243" w:rsidTr="00DD6DEE">
        <w:trPr>
          <w:trHeight w:val="276"/>
          <w:jc w:val="center"/>
        </w:trPr>
        <w:tc>
          <w:tcPr>
            <w:tcW w:w="909" w:type="pct"/>
            <w:vMerge/>
            <w:vAlign w:val="center"/>
          </w:tcPr>
          <w:p w:rsidR="00E2597E" w:rsidRPr="0060364D" w:rsidRDefault="00E2597E" w:rsidP="002E58B7">
            <w:pPr>
              <w:jc w:val="center"/>
              <w:rPr>
                <w:rFonts w:eastAsia="標楷體"/>
                <w:color w:val="000000" w:themeColor="text1"/>
              </w:rPr>
            </w:pPr>
          </w:p>
        </w:tc>
        <w:tc>
          <w:tcPr>
            <w:tcW w:w="834" w:type="pct"/>
            <w:tcBorders>
              <w:top w:val="single" w:sz="4" w:space="0" w:color="auto"/>
              <w:bottom w:val="single" w:sz="4" w:space="0" w:color="auto"/>
            </w:tcBorders>
            <w:vAlign w:val="center"/>
          </w:tcPr>
          <w:p w:rsidR="00E2597E" w:rsidRPr="003F066C" w:rsidRDefault="00E2597E" w:rsidP="002E58B7">
            <w:pPr>
              <w:jc w:val="both"/>
              <w:rPr>
                <w:rFonts w:eastAsia="標楷體"/>
                <w:color w:val="000000" w:themeColor="text1"/>
              </w:rPr>
            </w:pPr>
            <w:r w:rsidRPr="00AF0881">
              <w:rPr>
                <w:rFonts w:eastAsia="標楷體"/>
                <w:color w:val="FF0000"/>
              </w:rPr>
              <w:t>1</w:t>
            </w:r>
            <w:r w:rsidRPr="00AF0881">
              <w:rPr>
                <w:rFonts w:eastAsia="標楷體" w:hint="eastAsia"/>
                <w:color w:val="FF0000"/>
              </w:rPr>
              <w:t>4</w:t>
            </w:r>
            <w:r w:rsidRPr="00AF0881">
              <w:rPr>
                <w:rFonts w:eastAsia="標楷體"/>
                <w:color w:val="FF0000"/>
              </w:rPr>
              <w:t>:</w:t>
            </w:r>
            <w:r w:rsidR="00AF0881" w:rsidRPr="00AF0881">
              <w:rPr>
                <w:rFonts w:eastAsia="標楷體" w:hint="eastAsia"/>
                <w:color w:val="FF0000"/>
              </w:rPr>
              <w:t>4</w:t>
            </w:r>
            <w:r w:rsidRPr="00AF0881">
              <w:rPr>
                <w:rFonts w:eastAsia="標楷體"/>
                <w:color w:val="FF0000"/>
              </w:rPr>
              <w:t>0-1</w:t>
            </w:r>
            <w:r w:rsidRPr="00AF0881">
              <w:rPr>
                <w:rFonts w:eastAsia="標楷體" w:hint="eastAsia"/>
                <w:color w:val="FF0000"/>
              </w:rPr>
              <w:t>6</w:t>
            </w:r>
            <w:r w:rsidRPr="00AF0881">
              <w:rPr>
                <w:rFonts w:eastAsia="標楷體"/>
                <w:color w:val="FF0000"/>
              </w:rPr>
              <w:t>:</w:t>
            </w:r>
            <w:r w:rsidR="00AF0881" w:rsidRPr="00AF0881">
              <w:rPr>
                <w:rFonts w:eastAsia="標楷體" w:hint="eastAsia"/>
                <w:color w:val="FF0000"/>
              </w:rPr>
              <w:t>4</w:t>
            </w:r>
            <w:r w:rsidRPr="00AF0881">
              <w:rPr>
                <w:rFonts w:eastAsia="標楷體"/>
                <w:color w:val="FF0000"/>
              </w:rPr>
              <w:t>0</w:t>
            </w:r>
          </w:p>
        </w:tc>
        <w:tc>
          <w:tcPr>
            <w:tcW w:w="3257" w:type="pct"/>
            <w:tcBorders>
              <w:top w:val="single" w:sz="4" w:space="0" w:color="auto"/>
              <w:bottom w:val="single" w:sz="4" w:space="0" w:color="auto"/>
            </w:tcBorders>
          </w:tcPr>
          <w:p w:rsidR="00E2597E" w:rsidRPr="003F066C" w:rsidRDefault="00E2597E" w:rsidP="002E58B7">
            <w:pPr>
              <w:rPr>
                <w:rFonts w:eastAsia="標楷體"/>
                <w:color w:val="000000" w:themeColor="text1"/>
              </w:rPr>
            </w:pPr>
            <w:r w:rsidRPr="003F066C">
              <w:rPr>
                <w:rFonts w:eastAsia="標楷體"/>
                <w:color w:val="000000" w:themeColor="text1"/>
              </w:rPr>
              <w:t>[</w:t>
            </w:r>
            <w:r w:rsidRPr="003F066C">
              <w:rPr>
                <w:rFonts w:eastAsia="標楷體" w:hint="eastAsia"/>
                <w:color w:val="000000" w:themeColor="text1"/>
              </w:rPr>
              <w:t>2</w:t>
            </w:r>
            <w:r w:rsidRPr="003F066C">
              <w:rPr>
                <w:rFonts w:eastAsia="標楷體"/>
                <w:color w:val="000000" w:themeColor="text1"/>
              </w:rPr>
              <w:t>]</w:t>
            </w:r>
            <w:r w:rsidRPr="003F066C">
              <w:rPr>
                <w:rFonts w:ascii="12" w:eastAsia="標楷體" w:hAnsi="12" w:hint="eastAsia"/>
                <w:color w:val="000000" w:themeColor="text1"/>
                <w:kern w:val="0"/>
              </w:rPr>
              <w:t>身心障礙者權利公約及</w:t>
            </w:r>
            <w:r w:rsidRPr="003F066C">
              <w:rPr>
                <w:rFonts w:ascii="12" w:eastAsia="標楷體" w:hAnsi="12"/>
                <w:color w:val="000000" w:themeColor="text1"/>
                <w:kern w:val="0"/>
              </w:rPr>
              <w:t>身心障礙福利</w:t>
            </w:r>
          </w:p>
        </w:tc>
      </w:tr>
      <w:tr w:rsidR="00A85877" w:rsidRPr="00DE3243" w:rsidTr="00DD6DEE">
        <w:trPr>
          <w:trHeight w:val="264"/>
          <w:jc w:val="center"/>
        </w:trPr>
        <w:tc>
          <w:tcPr>
            <w:tcW w:w="909" w:type="pct"/>
            <w:vMerge/>
            <w:vAlign w:val="center"/>
          </w:tcPr>
          <w:p w:rsidR="00A85877" w:rsidRPr="0060364D" w:rsidRDefault="00A85877" w:rsidP="002E58B7">
            <w:pPr>
              <w:jc w:val="center"/>
              <w:rPr>
                <w:rFonts w:eastAsia="標楷體"/>
                <w:color w:val="000000" w:themeColor="text1"/>
              </w:rPr>
            </w:pPr>
          </w:p>
        </w:tc>
        <w:tc>
          <w:tcPr>
            <w:tcW w:w="834" w:type="pct"/>
            <w:tcBorders>
              <w:top w:val="single" w:sz="4" w:space="0" w:color="auto"/>
              <w:bottom w:val="single" w:sz="4" w:space="0" w:color="auto"/>
            </w:tcBorders>
            <w:vAlign w:val="center"/>
          </w:tcPr>
          <w:p w:rsidR="00A85877" w:rsidRPr="003F066C" w:rsidRDefault="00834122" w:rsidP="002E58B7">
            <w:pPr>
              <w:jc w:val="both"/>
              <w:rPr>
                <w:rFonts w:eastAsia="標楷體"/>
                <w:color w:val="000000" w:themeColor="text1"/>
              </w:rPr>
            </w:pPr>
            <w:r w:rsidRPr="003F066C">
              <w:rPr>
                <w:rFonts w:eastAsia="標楷體"/>
                <w:color w:val="000000" w:themeColor="text1"/>
              </w:rPr>
              <w:t>1</w:t>
            </w:r>
            <w:r>
              <w:rPr>
                <w:rFonts w:eastAsia="標楷體" w:hint="eastAsia"/>
                <w:color w:val="000000" w:themeColor="text1"/>
              </w:rPr>
              <w:t>6</w:t>
            </w:r>
            <w:r w:rsidRPr="003F066C">
              <w:rPr>
                <w:rFonts w:eastAsia="標楷體"/>
                <w:color w:val="000000" w:themeColor="text1"/>
              </w:rPr>
              <w:t>:</w:t>
            </w:r>
            <w:r w:rsidR="00AF0881">
              <w:rPr>
                <w:rFonts w:eastAsia="標楷體" w:hint="eastAsia"/>
                <w:color w:val="000000" w:themeColor="text1"/>
              </w:rPr>
              <w:t>4</w:t>
            </w:r>
            <w:r w:rsidRPr="003F066C">
              <w:rPr>
                <w:rFonts w:eastAsia="標楷體"/>
                <w:color w:val="000000" w:themeColor="text1"/>
              </w:rPr>
              <w:t>0-1</w:t>
            </w:r>
            <w:r w:rsidR="00AF0881">
              <w:rPr>
                <w:rFonts w:eastAsia="標楷體" w:hint="eastAsia"/>
                <w:color w:val="000000" w:themeColor="text1"/>
              </w:rPr>
              <w:t>6</w:t>
            </w:r>
            <w:r w:rsidRPr="003F066C">
              <w:rPr>
                <w:rFonts w:eastAsia="標楷體"/>
                <w:color w:val="000000" w:themeColor="text1"/>
              </w:rPr>
              <w:t>:</w:t>
            </w:r>
            <w:r w:rsidR="00AF0881">
              <w:rPr>
                <w:rFonts w:eastAsia="標楷體" w:hint="eastAsia"/>
                <w:color w:val="000000" w:themeColor="text1"/>
              </w:rPr>
              <w:t>5</w:t>
            </w:r>
            <w:r w:rsidRPr="003F066C">
              <w:rPr>
                <w:rFonts w:eastAsia="標楷體"/>
                <w:color w:val="000000" w:themeColor="text1"/>
              </w:rPr>
              <w:t>0</w:t>
            </w:r>
          </w:p>
        </w:tc>
        <w:tc>
          <w:tcPr>
            <w:tcW w:w="3257" w:type="pct"/>
            <w:tcBorders>
              <w:top w:val="single" w:sz="4" w:space="0" w:color="auto"/>
              <w:bottom w:val="single" w:sz="4" w:space="0" w:color="auto"/>
            </w:tcBorders>
          </w:tcPr>
          <w:p w:rsidR="00A85877" w:rsidRPr="003F066C" w:rsidRDefault="00834122" w:rsidP="002E58B7">
            <w:pPr>
              <w:rPr>
                <w:rFonts w:eastAsia="標楷體"/>
                <w:color w:val="000000" w:themeColor="text1"/>
              </w:rPr>
            </w:pPr>
            <w:r w:rsidRPr="003F066C">
              <w:rPr>
                <w:rFonts w:eastAsia="標楷體" w:hint="eastAsia"/>
                <w:color w:val="000000" w:themeColor="text1"/>
              </w:rPr>
              <w:t>休息</w:t>
            </w:r>
          </w:p>
        </w:tc>
      </w:tr>
      <w:tr w:rsidR="007E5965" w:rsidRPr="00DE3243" w:rsidTr="00DD6DEE">
        <w:trPr>
          <w:trHeight w:val="84"/>
          <w:jc w:val="center"/>
        </w:trPr>
        <w:tc>
          <w:tcPr>
            <w:tcW w:w="909" w:type="pct"/>
            <w:vMerge/>
            <w:vAlign w:val="center"/>
          </w:tcPr>
          <w:p w:rsidR="007E5965" w:rsidRPr="0060364D" w:rsidRDefault="007E5965" w:rsidP="002E58B7">
            <w:pPr>
              <w:jc w:val="center"/>
              <w:rPr>
                <w:rFonts w:eastAsia="標楷體"/>
                <w:color w:val="000000" w:themeColor="text1"/>
              </w:rPr>
            </w:pPr>
          </w:p>
        </w:tc>
        <w:tc>
          <w:tcPr>
            <w:tcW w:w="834" w:type="pct"/>
            <w:tcBorders>
              <w:top w:val="single" w:sz="4" w:space="0" w:color="auto"/>
            </w:tcBorders>
            <w:vAlign w:val="center"/>
          </w:tcPr>
          <w:p w:rsidR="007E5965" w:rsidRPr="00445963" w:rsidRDefault="00445963" w:rsidP="002E58B7">
            <w:pPr>
              <w:jc w:val="both"/>
              <w:rPr>
                <w:rFonts w:eastAsia="標楷體"/>
                <w:color w:val="FF0000"/>
              </w:rPr>
            </w:pPr>
            <w:r w:rsidRPr="00445963">
              <w:rPr>
                <w:rFonts w:eastAsia="標楷體"/>
                <w:color w:val="FF0000"/>
              </w:rPr>
              <w:t>1</w:t>
            </w:r>
            <w:r w:rsidR="00AF0881">
              <w:rPr>
                <w:rFonts w:eastAsia="標楷體" w:hint="eastAsia"/>
                <w:color w:val="FF0000"/>
              </w:rPr>
              <w:t>6</w:t>
            </w:r>
            <w:r w:rsidRPr="00445963">
              <w:rPr>
                <w:rFonts w:eastAsia="標楷體"/>
                <w:color w:val="FF0000"/>
              </w:rPr>
              <w:t>:</w:t>
            </w:r>
            <w:r w:rsidR="00AF0881">
              <w:rPr>
                <w:rFonts w:eastAsia="標楷體" w:hint="eastAsia"/>
                <w:color w:val="FF0000"/>
              </w:rPr>
              <w:t>5</w:t>
            </w:r>
            <w:r w:rsidRPr="00445963">
              <w:rPr>
                <w:rFonts w:eastAsia="標楷體"/>
                <w:color w:val="FF0000"/>
              </w:rPr>
              <w:t>0-1</w:t>
            </w:r>
            <w:r w:rsidR="00AF0881">
              <w:rPr>
                <w:rFonts w:eastAsia="標楷體" w:hint="eastAsia"/>
                <w:color w:val="FF0000"/>
              </w:rPr>
              <w:t>7</w:t>
            </w:r>
            <w:r w:rsidRPr="00445963">
              <w:rPr>
                <w:rFonts w:eastAsia="標楷體"/>
                <w:color w:val="FF0000"/>
              </w:rPr>
              <w:t>:</w:t>
            </w:r>
            <w:r w:rsidR="00AF0881">
              <w:rPr>
                <w:rFonts w:eastAsia="標楷體" w:hint="eastAsia"/>
                <w:color w:val="FF0000"/>
              </w:rPr>
              <w:t>5</w:t>
            </w:r>
            <w:r w:rsidRPr="00445963">
              <w:rPr>
                <w:rFonts w:eastAsia="標楷體"/>
                <w:color w:val="FF0000"/>
              </w:rPr>
              <w:t>0</w:t>
            </w:r>
          </w:p>
        </w:tc>
        <w:tc>
          <w:tcPr>
            <w:tcW w:w="3257" w:type="pct"/>
            <w:tcBorders>
              <w:top w:val="single" w:sz="4" w:space="0" w:color="auto"/>
            </w:tcBorders>
          </w:tcPr>
          <w:p w:rsidR="007E5965" w:rsidRPr="00445963" w:rsidRDefault="00445963" w:rsidP="002E58B7">
            <w:pPr>
              <w:rPr>
                <w:rFonts w:eastAsia="標楷體" w:hint="eastAsia"/>
                <w:color w:val="FF0000"/>
              </w:rPr>
            </w:pPr>
            <w:r w:rsidRPr="00445963">
              <w:rPr>
                <w:rFonts w:eastAsia="標楷體"/>
                <w:color w:val="FF0000"/>
              </w:rPr>
              <w:t>[</w:t>
            </w:r>
            <w:r w:rsidRPr="00445963">
              <w:rPr>
                <w:rFonts w:eastAsia="標楷體" w:hint="eastAsia"/>
                <w:color w:val="FF0000"/>
              </w:rPr>
              <w:t>3</w:t>
            </w:r>
            <w:r w:rsidRPr="00445963">
              <w:rPr>
                <w:rFonts w:eastAsia="標楷體"/>
                <w:color w:val="FF0000"/>
              </w:rPr>
              <w:t>]</w:t>
            </w:r>
            <w:r w:rsidRPr="00445963">
              <w:rPr>
                <w:rFonts w:ascii="12" w:eastAsia="標楷體" w:hAnsi="12"/>
                <w:color w:val="FF0000"/>
                <w:kern w:val="0"/>
              </w:rPr>
              <w:t>CNS 15390</w:t>
            </w:r>
            <w:r w:rsidRPr="00445963">
              <w:rPr>
                <w:rFonts w:ascii="12" w:eastAsia="標楷體" w:hAnsi="12"/>
                <w:color w:val="FF0000"/>
                <w:kern w:val="0"/>
              </w:rPr>
              <w:t>國家輔具分類與應用</w:t>
            </w:r>
          </w:p>
        </w:tc>
      </w:tr>
      <w:tr w:rsidR="00E2597E" w:rsidRPr="00DE3243" w:rsidTr="00DD6DEE">
        <w:trPr>
          <w:trHeight w:val="80"/>
          <w:jc w:val="center"/>
        </w:trPr>
        <w:tc>
          <w:tcPr>
            <w:tcW w:w="909" w:type="pct"/>
            <w:vMerge/>
            <w:vAlign w:val="center"/>
          </w:tcPr>
          <w:p w:rsidR="00E2597E" w:rsidRPr="0060364D" w:rsidRDefault="00E2597E" w:rsidP="002E58B7">
            <w:pPr>
              <w:jc w:val="center"/>
              <w:rPr>
                <w:rFonts w:eastAsia="標楷體"/>
                <w:color w:val="000000" w:themeColor="text1"/>
              </w:rPr>
            </w:pPr>
          </w:p>
        </w:tc>
        <w:tc>
          <w:tcPr>
            <w:tcW w:w="834" w:type="pct"/>
            <w:tcBorders>
              <w:bottom w:val="single" w:sz="4" w:space="0" w:color="auto"/>
            </w:tcBorders>
            <w:vAlign w:val="center"/>
          </w:tcPr>
          <w:p w:rsidR="00E2597E" w:rsidRPr="003F066C" w:rsidRDefault="00E2597E" w:rsidP="002E58B7">
            <w:pPr>
              <w:jc w:val="both"/>
              <w:rPr>
                <w:rFonts w:eastAsia="標楷體"/>
                <w:color w:val="000000" w:themeColor="text1"/>
              </w:rPr>
            </w:pPr>
            <w:r w:rsidRPr="003F066C">
              <w:rPr>
                <w:rFonts w:eastAsia="標楷體"/>
                <w:color w:val="000000" w:themeColor="text1"/>
              </w:rPr>
              <w:t>1</w:t>
            </w:r>
            <w:r w:rsidR="00AF0881">
              <w:rPr>
                <w:rFonts w:eastAsia="標楷體" w:hint="eastAsia"/>
                <w:color w:val="000000" w:themeColor="text1"/>
              </w:rPr>
              <w:t>7</w:t>
            </w:r>
            <w:r w:rsidRPr="003F066C">
              <w:rPr>
                <w:rFonts w:eastAsia="標楷體"/>
                <w:color w:val="000000" w:themeColor="text1"/>
              </w:rPr>
              <w:t>:</w:t>
            </w:r>
            <w:r w:rsidR="00AF0881">
              <w:rPr>
                <w:rFonts w:eastAsia="標楷體" w:hint="eastAsia"/>
                <w:color w:val="000000" w:themeColor="text1"/>
              </w:rPr>
              <w:t>5</w:t>
            </w:r>
            <w:r w:rsidRPr="003F066C">
              <w:rPr>
                <w:rFonts w:eastAsia="標楷體"/>
                <w:color w:val="000000" w:themeColor="text1"/>
              </w:rPr>
              <w:t>0-1</w:t>
            </w:r>
            <w:r w:rsidR="00445963">
              <w:rPr>
                <w:rFonts w:eastAsia="標楷體" w:hint="eastAsia"/>
                <w:color w:val="000000" w:themeColor="text1"/>
              </w:rPr>
              <w:t>8</w:t>
            </w:r>
            <w:r w:rsidRPr="003F066C">
              <w:rPr>
                <w:rFonts w:eastAsia="標楷體"/>
                <w:color w:val="000000" w:themeColor="text1"/>
              </w:rPr>
              <w:t>:</w:t>
            </w:r>
            <w:r w:rsidR="00AF0881">
              <w:rPr>
                <w:rFonts w:eastAsia="標楷體" w:hint="eastAsia"/>
                <w:color w:val="000000" w:themeColor="text1"/>
              </w:rPr>
              <w:t>2</w:t>
            </w:r>
            <w:r w:rsidRPr="003F066C">
              <w:rPr>
                <w:rFonts w:eastAsia="標楷體"/>
                <w:color w:val="000000" w:themeColor="text1"/>
              </w:rPr>
              <w:t>0</w:t>
            </w:r>
          </w:p>
        </w:tc>
        <w:tc>
          <w:tcPr>
            <w:tcW w:w="3257" w:type="pct"/>
            <w:tcBorders>
              <w:bottom w:val="single" w:sz="4" w:space="0" w:color="auto"/>
            </w:tcBorders>
            <w:vAlign w:val="center"/>
          </w:tcPr>
          <w:p w:rsidR="00E2597E" w:rsidRPr="003F066C" w:rsidRDefault="00E2597E" w:rsidP="002E58B7">
            <w:pPr>
              <w:jc w:val="both"/>
              <w:rPr>
                <w:rFonts w:eastAsia="標楷體" w:hAnsi="標楷體"/>
                <w:color w:val="000000" w:themeColor="text1"/>
              </w:rPr>
            </w:pPr>
            <w:r w:rsidRPr="003F066C">
              <w:rPr>
                <w:rFonts w:eastAsia="標楷體" w:hAnsi="標楷體"/>
                <w:color w:val="000000" w:themeColor="text1"/>
              </w:rPr>
              <w:t>課後測驗</w:t>
            </w:r>
          </w:p>
        </w:tc>
      </w:tr>
      <w:tr w:rsidR="00CD1B4F" w:rsidRPr="00DE3243" w:rsidTr="00DD6DEE">
        <w:trPr>
          <w:jc w:val="center"/>
        </w:trPr>
        <w:tc>
          <w:tcPr>
            <w:tcW w:w="909" w:type="pct"/>
            <w:vMerge w:val="restart"/>
            <w:vAlign w:val="center"/>
          </w:tcPr>
          <w:p w:rsidR="00CD1B4F" w:rsidRPr="00980001" w:rsidRDefault="00CD1B4F" w:rsidP="002E58B7">
            <w:pPr>
              <w:jc w:val="center"/>
              <w:rPr>
                <w:rFonts w:eastAsia="標楷體"/>
                <w:color w:val="000000" w:themeColor="text1"/>
              </w:rPr>
            </w:pPr>
            <w:r w:rsidRPr="00980001">
              <w:rPr>
                <w:rFonts w:eastAsia="標楷體" w:hint="eastAsia"/>
                <w:color w:val="000000" w:themeColor="text1"/>
              </w:rPr>
              <w:t>4/21</w:t>
            </w:r>
            <w:r w:rsidRPr="00980001">
              <w:rPr>
                <w:rFonts w:eastAsia="標楷體"/>
                <w:color w:val="000000" w:themeColor="text1"/>
              </w:rPr>
              <w:t>(</w:t>
            </w:r>
            <w:r w:rsidRPr="00980001">
              <w:rPr>
                <w:rFonts w:eastAsia="標楷體" w:hint="eastAsia"/>
                <w:color w:val="000000" w:themeColor="text1"/>
              </w:rPr>
              <w:t>日</w:t>
            </w:r>
            <w:r w:rsidRPr="00980001">
              <w:rPr>
                <w:rFonts w:eastAsia="標楷體" w:hint="eastAsia"/>
                <w:color w:val="000000" w:themeColor="text1"/>
              </w:rPr>
              <w:t>)</w:t>
            </w:r>
          </w:p>
        </w:tc>
        <w:tc>
          <w:tcPr>
            <w:tcW w:w="834" w:type="pct"/>
          </w:tcPr>
          <w:p w:rsidR="00CD1B4F" w:rsidRPr="00CD1B4F" w:rsidRDefault="00CD1B4F" w:rsidP="002E58B7">
            <w:pPr>
              <w:rPr>
                <w:rFonts w:eastAsia="標楷體"/>
                <w:color w:val="000000" w:themeColor="text1"/>
              </w:rPr>
            </w:pPr>
            <w:r w:rsidRPr="00CD1B4F">
              <w:rPr>
                <w:rFonts w:eastAsia="標楷體" w:hint="eastAsia"/>
                <w:color w:val="000000" w:themeColor="text1"/>
              </w:rPr>
              <w:t>08</w:t>
            </w:r>
            <w:r w:rsidRPr="00CD1B4F">
              <w:rPr>
                <w:rFonts w:eastAsia="標楷體"/>
                <w:color w:val="000000" w:themeColor="text1"/>
              </w:rPr>
              <w:t>:</w:t>
            </w:r>
            <w:r w:rsidRPr="00CD1B4F">
              <w:rPr>
                <w:rFonts w:eastAsia="標楷體" w:hint="eastAsia"/>
                <w:color w:val="000000" w:themeColor="text1"/>
              </w:rPr>
              <w:t>3</w:t>
            </w:r>
            <w:r w:rsidRPr="00CD1B4F">
              <w:rPr>
                <w:rFonts w:eastAsia="標楷體"/>
                <w:color w:val="000000" w:themeColor="text1"/>
              </w:rPr>
              <w:t>0-</w:t>
            </w:r>
            <w:r w:rsidRPr="00CD1B4F">
              <w:rPr>
                <w:rFonts w:eastAsia="標楷體" w:hint="eastAsia"/>
                <w:color w:val="000000" w:themeColor="text1"/>
              </w:rPr>
              <w:t>09</w:t>
            </w:r>
            <w:r w:rsidRPr="00CD1B4F">
              <w:rPr>
                <w:rFonts w:eastAsia="標楷體"/>
                <w:color w:val="000000" w:themeColor="text1"/>
              </w:rPr>
              <w:t>:</w:t>
            </w:r>
            <w:r w:rsidRPr="00CD1B4F">
              <w:rPr>
                <w:rFonts w:eastAsia="標楷體" w:hint="eastAsia"/>
                <w:color w:val="000000" w:themeColor="text1"/>
              </w:rPr>
              <w:t>0</w:t>
            </w:r>
            <w:r w:rsidRPr="00CD1B4F">
              <w:rPr>
                <w:rFonts w:eastAsia="標楷體"/>
                <w:color w:val="000000" w:themeColor="text1"/>
              </w:rPr>
              <w:t>0</w:t>
            </w:r>
          </w:p>
        </w:tc>
        <w:tc>
          <w:tcPr>
            <w:tcW w:w="3257" w:type="pct"/>
          </w:tcPr>
          <w:p w:rsidR="00CD1B4F" w:rsidRPr="00CD1B4F" w:rsidRDefault="00CD1B4F" w:rsidP="002E58B7">
            <w:pPr>
              <w:rPr>
                <w:rFonts w:eastAsia="標楷體"/>
                <w:color w:val="000000" w:themeColor="text1"/>
              </w:rPr>
            </w:pPr>
            <w:r w:rsidRPr="00CD1B4F">
              <w:rPr>
                <w:rFonts w:eastAsia="標楷體" w:hAnsi="標楷體"/>
                <w:color w:val="000000" w:themeColor="text1"/>
              </w:rPr>
              <w:t>上午報到</w:t>
            </w:r>
          </w:p>
        </w:tc>
      </w:tr>
      <w:tr w:rsidR="00CD1B4F" w:rsidRPr="00DE3243" w:rsidTr="00DD6DEE">
        <w:trPr>
          <w:jc w:val="center"/>
        </w:trPr>
        <w:tc>
          <w:tcPr>
            <w:tcW w:w="909" w:type="pct"/>
            <w:vMerge/>
            <w:vAlign w:val="center"/>
          </w:tcPr>
          <w:p w:rsidR="00CD1B4F" w:rsidRPr="00980001" w:rsidRDefault="00CD1B4F" w:rsidP="002E58B7">
            <w:pPr>
              <w:jc w:val="center"/>
              <w:rPr>
                <w:rFonts w:eastAsia="標楷體"/>
                <w:color w:val="000000" w:themeColor="text1"/>
              </w:rPr>
            </w:pPr>
          </w:p>
        </w:tc>
        <w:tc>
          <w:tcPr>
            <w:tcW w:w="834" w:type="pct"/>
            <w:tcBorders>
              <w:top w:val="single" w:sz="4" w:space="0" w:color="auto"/>
            </w:tcBorders>
          </w:tcPr>
          <w:p w:rsidR="00CD1B4F" w:rsidRPr="00CD1B4F" w:rsidRDefault="00CD1B4F" w:rsidP="002E58B7">
            <w:pPr>
              <w:rPr>
                <w:rFonts w:eastAsia="標楷體"/>
                <w:color w:val="FF0000"/>
              </w:rPr>
            </w:pPr>
            <w:r w:rsidRPr="00CD1B4F">
              <w:rPr>
                <w:rFonts w:eastAsia="標楷體" w:hint="eastAsia"/>
                <w:color w:val="FF0000"/>
              </w:rPr>
              <w:t>09:0</w:t>
            </w:r>
            <w:r w:rsidRPr="00CD1B4F">
              <w:rPr>
                <w:rFonts w:eastAsia="標楷體"/>
                <w:color w:val="FF0000"/>
              </w:rPr>
              <w:t>0-1</w:t>
            </w:r>
            <w:r w:rsidRPr="00CD1B4F">
              <w:rPr>
                <w:rFonts w:eastAsia="標楷體" w:hint="eastAsia"/>
                <w:color w:val="FF0000"/>
              </w:rPr>
              <w:t>2</w:t>
            </w:r>
            <w:r w:rsidRPr="00CD1B4F">
              <w:rPr>
                <w:rFonts w:eastAsia="標楷體"/>
                <w:color w:val="FF0000"/>
              </w:rPr>
              <w:t>:</w:t>
            </w:r>
            <w:r w:rsidRPr="00CD1B4F">
              <w:rPr>
                <w:rFonts w:eastAsia="標楷體" w:hint="eastAsia"/>
                <w:color w:val="FF0000"/>
              </w:rPr>
              <w:t>0</w:t>
            </w:r>
            <w:r w:rsidRPr="00CD1B4F">
              <w:rPr>
                <w:rFonts w:eastAsia="標楷體"/>
                <w:color w:val="FF0000"/>
              </w:rPr>
              <w:t>0</w:t>
            </w:r>
          </w:p>
        </w:tc>
        <w:tc>
          <w:tcPr>
            <w:tcW w:w="3257" w:type="pct"/>
            <w:tcBorders>
              <w:top w:val="single" w:sz="4" w:space="0" w:color="auto"/>
            </w:tcBorders>
          </w:tcPr>
          <w:p w:rsidR="00CD1B4F" w:rsidRPr="00CD1B4F" w:rsidRDefault="00CD1B4F" w:rsidP="002E58B7">
            <w:pPr>
              <w:jc w:val="both"/>
              <w:rPr>
                <w:rFonts w:eastAsia="標楷體"/>
                <w:color w:val="FF0000"/>
              </w:rPr>
            </w:pPr>
            <w:r w:rsidRPr="001129C9">
              <w:rPr>
                <w:rFonts w:eastAsia="標楷體"/>
                <w:color w:val="000000" w:themeColor="text1"/>
              </w:rPr>
              <w:t>[</w:t>
            </w:r>
            <w:r w:rsidRPr="001129C9">
              <w:rPr>
                <w:rFonts w:eastAsia="標楷體" w:hint="eastAsia"/>
                <w:color w:val="000000" w:themeColor="text1"/>
              </w:rPr>
              <w:t>4</w:t>
            </w:r>
            <w:r w:rsidRPr="001129C9">
              <w:rPr>
                <w:rFonts w:eastAsia="標楷體"/>
                <w:color w:val="000000" w:themeColor="text1"/>
              </w:rPr>
              <w:t>]</w:t>
            </w:r>
            <w:r w:rsidRPr="001129C9">
              <w:rPr>
                <w:rFonts w:ascii="12" w:eastAsia="標楷體" w:hAnsi="12"/>
                <w:color w:val="000000" w:themeColor="text1"/>
                <w:kern w:val="0"/>
              </w:rPr>
              <w:t>國內輔具服務體系暨相關法規介紹</w:t>
            </w:r>
            <w:r w:rsidRPr="001129C9">
              <w:rPr>
                <w:rFonts w:ascii="12" w:eastAsia="標楷體" w:hAnsi="12" w:hint="eastAsia"/>
                <w:color w:val="000000" w:themeColor="text1"/>
                <w:kern w:val="0"/>
              </w:rPr>
              <w:t xml:space="preserve">  </w:t>
            </w:r>
          </w:p>
        </w:tc>
      </w:tr>
      <w:tr w:rsidR="00CD1B4F" w:rsidRPr="00DE3243" w:rsidTr="00DD6DEE">
        <w:trPr>
          <w:jc w:val="center"/>
        </w:trPr>
        <w:tc>
          <w:tcPr>
            <w:tcW w:w="909" w:type="pct"/>
            <w:vMerge/>
            <w:vAlign w:val="center"/>
          </w:tcPr>
          <w:p w:rsidR="00CD1B4F" w:rsidRPr="00980001" w:rsidRDefault="00CD1B4F" w:rsidP="002E58B7">
            <w:pPr>
              <w:jc w:val="center"/>
              <w:rPr>
                <w:rFonts w:eastAsia="標楷體"/>
                <w:color w:val="000000" w:themeColor="text1"/>
              </w:rPr>
            </w:pPr>
          </w:p>
        </w:tc>
        <w:tc>
          <w:tcPr>
            <w:tcW w:w="834" w:type="pct"/>
            <w:vAlign w:val="center"/>
          </w:tcPr>
          <w:p w:rsidR="00CD1B4F" w:rsidRPr="00980001" w:rsidRDefault="00CD1B4F" w:rsidP="002E58B7">
            <w:pPr>
              <w:rPr>
                <w:rFonts w:eastAsia="標楷體"/>
                <w:color w:val="000000" w:themeColor="text1"/>
              </w:rPr>
            </w:pPr>
            <w:r w:rsidRPr="00980001">
              <w:rPr>
                <w:rFonts w:eastAsia="標楷體"/>
                <w:color w:val="000000" w:themeColor="text1"/>
              </w:rPr>
              <w:t>1</w:t>
            </w:r>
            <w:r w:rsidRPr="00980001">
              <w:rPr>
                <w:rFonts w:eastAsia="標楷體" w:hint="eastAsia"/>
                <w:color w:val="000000" w:themeColor="text1"/>
              </w:rPr>
              <w:t>2</w:t>
            </w:r>
            <w:r w:rsidRPr="00980001">
              <w:rPr>
                <w:rFonts w:eastAsia="標楷體"/>
                <w:color w:val="000000" w:themeColor="text1"/>
              </w:rPr>
              <w:t>:</w:t>
            </w:r>
            <w:r w:rsidR="00283842">
              <w:rPr>
                <w:rFonts w:eastAsia="標楷體" w:hint="eastAsia"/>
                <w:color w:val="000000" w:themeColor="text1"/>
              </w:rPr>
              <w:t>0</w:t>
            </w:r>
            <w:r w:rsidRPr="00980001">
              <w:rPr>
                <w:rFonts w:eastAsia="標楷體"/>
                <w:color w:val="000000" w:themeColor="text1"/>
              </w:rPr>
              <w:t>0-</w:t>
            </w:r>
            <w:r w:rsidRPr="00980001">
              <w:rPr>
                <w:rFonts w:eastAsia="標楷體" w:hint="eastAsia"/>
                <w:color w:val="000000" w:themeColor="text1"/>
              </w:rPr>
              <w:t>13</w:t>
            </w:r>
            <w:r w:rsidRPr="00980001">
              <w:rPr>
                <w:rFonts w:eastAsia="標楷體"/>
                <w:color w:val="000000" w:themeColor="text1"/>
              </w:rPr>
              <w:t>:</w:t>
            </w:r>
            <w:r w:rsidRPr="00980001">
              <w:rPr>
                <w:rFonts w:eastAsia="標楷體" w:hint="eastAsia"/>
                <w:color w:val="000000" w:themeColor="text1"/>
              </w:rPr>
              <w:t>1</w:t>
            </w:r>
            <w:r w:rsidRPr="00980001">
              <w:rPr>
                <w:rFonts w:eastAsia="標楷體"/>
                <w:color w:val="000000" w:themeColor="text1"/>
              </w:rPr>
              <w:t>0</w:t>
            </w:r>
          </w:p>
        </w:tc>
        <w:tc>
          <w:tcPr>
            <w:tcW w:w="3257" w:type="pct"/>
            <w:vAlign w:val="center"/>
          </w:tcPr>
          <w:p w:rsidR="00CD1B4F" w:rsidRPr="00980001" w:rsidRDefault="00CD1B4F" w:rsidP="002E58B7">
            <w:pPr>
              <w:rPr>
                <w:rFonts w:eastAsia="標楷體"/>
                <w:color w:val="000000" w:themeColor="text1"/>
              </w:rPr>
            </w:pPr>
            <w:r w:rsidRPr="00980001">
              <w:rPr>
                <w:rFonts w:eastAsia="標楷體" w:hAnsi="標楷體"/>
                <w:color w:val="000000" w:themeColor="text1"/>
              </w:rPr>
              <w:t>午餐休息、下午報到</w:t>
            </w:r>
          </w:p>
        </w:tc>
      </w:tr>
      <w:tr w:rsidR="00CD1B4F" w:rsidRPr="00DE3243" w:rsidTr="00DD6DEE">
        <w:trPr>
          <w:trHeight w:val="290"/>
          <w:jc w:val="center"/>
        </w:trPr>
        <w:tc>
          <w:tcPr>
            <w:tcW w:w="909" w:type="pct"/>
            <w:vMerge/>
            <w:vAlign w:val="center"/>
          </w:tcPr>
          <w:p w:rsidR="00CD1B4F" w:rsidRPr="00980001" w:rsidRDefault="00CD1B4F" w:rsidP="002E58B7">
            <w:pPr>
              <w:jc w:val="center"/>
              <w:rPr>
                <w:rFonts w:eastAsia="標楷體"/>
                <w:color w:val="000000" w:themeColor="text1"/>
              </w:rPr>
            </w:pPr>
          </w:p>
        </w:tc>
        <w:tc>
          <w:tcPr>
            <w:tcW w:w="834" w:type="pct"/>
            <w:tcBorders>
              <w:bottom w:val="single" w:sz="4" w:space="0" w:color="auto"/>
            </w:tcBorders>
          </w:tcPr>
          <w:p w:rsidR="00CD1B4F" w:rsidRPr="00980001" w:rsidRDefault="00CD1B4F" w:rsidP="002E58B7">
            <w:pPr>
              <w:rPr>
                <w:rFonts w:eastAsia="標楷體"/>
                <w:color w:val="000000" w:themeColor="text1"/>
              </w:rPr>
            </w:pPr>
            <w:r w:rsidRPr="00980001">
              <w:rPr>
                <w:rFonts w:eastAsia="標楷體"/>
                <w:color w:val="000000" w:themeColor="text1"/>
              </w:rPr>
              <w:t>1</w:t>
            </w:r>
            <w:r w:rsidRPr="00980001">
              <w:rPr>
                <w:rFonts w:eastAsia="標楷體" w:hint="eastAsia"/>
                <w:color w:val="000000" w:themeColor="text1"/>
              </w:rPr>
              <w:t>3</w:t>
            </w:r>
            <w:r w:rsidRPr="00980001">
              <w:rPr>
                <w:rFonts w:eastAsia="標楷體"/>
                <w:color w:val="000000" w:themeColor="text1"/>
              </w:rPr>
              <w:t>:</w:t>
            </w:r>
            <w:r w:rsidRPr="00980001">
              <w:rPr>
                <w:rFonts w:eastAsia="標楷體" w:hint="eastAsia"/>
                <w:color w:val="000000" w:themeColor="text1"/>
              </w:rPr>
              <w:t>1</w:t>
            </w:r>
            <w:r w:rsidRPr="00980001">
              <w:rPr>
                <w:rFonts w:eastAsia="標楷體"/>
                <w:color w:val="000000" w:themeColor="text1"/>
              </w:rPr>
              <w:t>0-1</w:t>
            </w:r>
            <w:r w:rsidRPr="00980001">
              <w:rPr>
                <w:rFonts w:eastAsia="標楷體" w:hint="eastAsia"/>
                <w:color w:val="000000" w:themeColor="text1"/>
              </w:rPr>
              <w:t>5</w:t>
            </w:r>
            <w:r w:rsidRPr="00980001">
              <w:rPr>
                <w:rFonts w:eastAsia="標楷體"/>
                <w:color w:val="000000" w:themeColor="text1"/>
              </w:rPr>
              <w:t>:</w:t>
            </w:r>
            <w:r w:rsidRPr="00980001">
              <w:rPr>
                <w:rFonts w:eastAsia="標楷體" w:hint="eastAsia"/>
                <w:color w:val="000000" w:themeColor="text1"/>
              </w:rPr>
              <w:t>1</w:t>
            </w:r>
            <w:r w:rsidRPr="00980001">
              <w:rPr>
                <w:rFonts w:eastAsia="標楷體"/>
                <w:color w:val="000000" w:themeColor="text1"/>
              </w:rPr>
              <w:t>0</w:t>
            </w:r>
          </w:p>
        </w:tc>
        <w:tc>
          <w:tcPr>
            <w:tcW w:w="3257" w:type="pct"/>
            <w:tcBorders>
              <w:bottom w:val="single" w:sz="4" w:space="0" w:color="auto"/>
            </w:tcBorders>
            <w:vAlign w:val="center"/>
          </w:tcPr>
          <w:p w:rsidR="00CD1B4F" w:rsidRPr="00980001" w:rsidRDefault="00CD1B4F" w:rsidP="002E58B7">
            <w:pPr>
              <w:rPr>
                <w:rFonts w:eastAsia="標楷體"/>
                <w:color w:val="000000" w:themeColor="text1"/>
              </w:rPr>
            </w:pPr>
            <w:r w:rsidRPr="00980001">
              <w:rPr>
                <w:rFonts w:eastAsia="標楷體"/>
                <w:color w:val="000000" w:themeColor="text1"/>
              </w:rPr>
              <w:t>[</w:t>
            </w:r>
            <w:r w:rsidRPr="00980001">
              <w:rPr>
                <w:rFonts w:eastAsia="標楷體" w:hint="eastAsia"/>
                <w:color w:val="000000" w:themeColor="text1"/>
              </w:rPr>
              <w:t>6</w:t>
            </w:r>
            <w:r w:rsidRPr="00980001">
              <w:rPr>
                <w:rFonts w:eastAsia="標楷體"/>
                <w:color w:val="000000" w:themeColor="text1"/>
              </w:rPr>
              <w:t>]</w:t>
            </w:r>
            <w:r w:rsidRPr="00980001">
              <w:rPr>
                <w:rFonts w:ascii="12" w:eastAsia="標楷體" w:hAnsi="12"/>
                <w:color w:val="000000" w:themeColor="text1"/>
                <w:kern w:val="0"/>
              </w:rPr>
              <w:t>輔具評估概論</w:t>
            </w:r>
            <w:r w:rsidRPr="00980001">
              <w:rPr>
                <w:rFonts w:ascii="12" w:eastAsia="標楷體" w:hAnsi="12" w:hint="eastAsia"/>
                <w:color w:val="000000" w:themeColor="text1"/>
                <w:kern w:val="0"/>
              </w:rPr>
              <w:t xml:space="preserve">  </w:t>
            </w:r>
          </w:p>
        </w:tc>
      </w:tr>
      <w:tr w:rsidR="00CD1B4F" w:rsidRPr="00DE3243" w:rsidTr="00DD6DEE">
        <w:trPr>
          <w:jc w:val="center"/>
        </w:trPr>
        <w:tc>
          <w:tcPr>
            <w:tcW w:w="909" w:type="pct"/>
            <w:vMerge/>
            <w:vAlign w:val="center"/>
          </w:tcPr>
          <w:p w:rsidR="00CD1B4F" w:rsidRPr="00980001" w:rsidRDefault="00CD1B4F" w:rsidP="002E58B7">
            <w:pPr>
              <w:jc w:val="center"/>
              <w:rPr>
                <w:rFonts w:eastAsia="標楷體"/>
                <w:color w:val="000000" w:themeColor="text1"/>
              </w:rPr>
            </w:pPr>
          </w:p>
        </w:tc>
        <w:tc>
          <w:tcPr>
            <w:tcW w:w="834" w:type="pct"/>
            <w:tcBorders>
              <w:top w:val="single" w:sz="4" w:space="0" w:color="auto"/>
              <w:bottom w:val="single" w:sz="4" w:space="0" w:color="auto"/>
            </w:tcBorders>
          </w:tcPr>
          <w:p w:rsidR="00CD1B4F" w:rsidRPr="00980001" w:rsidRDefault="00CD1B4F" w:rsidP="002E58B7">
            <w:pPr>
              <w:jc w:val="both"/>
              <w:rPr>
                <w:rFonts w:eastAsia="標楷體"/>
                <w:color w:val="000000" w:themeColor="text1"/>
              </w:rPr>
            </w:pPr>
            <w:r w:rsidRPr="00980001">
              <w:rPr>
                <w:rFonts w:eastAsia="標楷體"/>
                <w:color w:val="000000" w:themeColor="text1"/>
              </w:rPr>
              <w:t>1</w:t>
            </w:r>
            <w:r w:rsidRPr="00980001">
              <w:rPr>
                <w:rFonts w:eastAsia="標楷體" w:hint="eastAsia"/>
                <w:color w:val="000000" w:themeColor="text1"/>
              </w:rPr>
              <w:t>5</w:t>
            </w:r>
            <w:r w:rsidRPr="00980001">
              <w:rPr>
                <w:rFonts w:eastAsia="標楷體"/>
                <w:color w:val="000000" w:themeColor="text1"/>
              </w:rPr>
              <w:t>:</w:t>
            </w:r>
            <w:r w:rsidRPr="00980001">
              <w:rPr>
                <w:rFonts w:eastAsia="標楷體" w:hint="eastAsia"/>
                <w:color w:val="000000" w:themeColor="text1"/>
              </w:rPr>
              <w:t>1</w:t>
            </w:r>
            <w:r w:rsidRPr="00980001">
              <w:rPr>
                <w:rFonts w:eastAsia="標楷體"/>
                <w:color w:val="000000" w:themeColor="text1"/>
              </w:rPr>
              <w:t>0-1</w:t>
            </w:r>
            <w:r w:rsidRPr="00980001">
              <w:rPr>
                <w:rFonts w:eastAsia="標楷體" w:hint="eastAsia"/>
                <w:color w:val="000000" w:themeColor="text1"/>
              </w:rPr>
              <w:t>5</w:t>
            </w:r>
            <w:r w:rsidRPr="00980001">
              <w:rPr>
                <w:rFonts w:eastAsia="標楷體"/>
                <w:color w:val="000000" w:themeColor="text1"/>
              </w:rPr>
              <w:t>:</w:t>
            </w:r>
            <w:r w:rsidRPr="00980001">
              <w:rPr>
                <w:rFonts w:eastAsia="標楷體" w:hint="eastAsia"/>
                <w:color w:val="000000" w:themeColor="text1"/>
              </w:rPr>
              <w:t>2</w:t>
            </w:r>
            <w:r w:rsidRPr="00980001">
              <w:rPr>
                <w:rFonts w:eastAsia="標楷體"/>
                <w:color w:val="000000" w:themeColor="text1"/>
              </w:rPr>
              <w:t>0</w:t>
            </w:r>
          </w:p>
        </w:tc>
        <w:tc>
          <w:tcPr>
            <w:tcW w:w="3257" w:type="pct"/>
            <w:tcBorders>
              <w:top w:val="single" w:sz="4" w:space="0" w:color="auto"/>
              <w:bottom w:val="single" w:sz="4" w:space="0" w:color="auto"/>
            </w:tcBorders>
            <w:vAlign w:val="center"/>
          </w:tcPr>
          <w:p w:rsidR="00CD1B4F" w:rsidRPr="00980001" w:rsidRDefault="00CD1B4F" w:rsidP="002E58B7">
            <w:pPr>
              <w:jc w:val="both"/>
              <w:rPr>
                <w:rFonts w:eastAsia="標楷體"/>
                <w:color w:val="000000" w:themeColor="text1"/>
              </w:rPr>
            </w:pPr>
            <w:r w:rsidRPr="00980001">
              <w:rPr>
                <w:rFonts w:eastAsia="標楷體" w:hint="eastAsia"/>
                <w:color w:val="000000" w:themeColor="text1"/>
              </w:rPr>
              <w:t>休息</w:t>
            </w:r>
          </w:p>
        </w:tc>
      </w:tr>
      <w:tr w:rsidR="00CD1B4F" w:rsidRPr="00DE3243" w:rsidTr="00DD6DEE">
        <w:trPr>
          <w:trHeight w:val="72"/>
          <w:jc w:val="center"/>
        </w:trPr>
        <w:tc>
          <w:tcPr>
            <w:tcW w:w="909" w:type="pct"/>
            <w:vMerge/>
            <w:vAlign w:val="center"/>
          </w:tcPr>
          <w:p w:rsidR="00CD1B4F" w:rsidRPr="00980001" w:rsidRDefault="00CD1B4F" w:rsidP="002E58B7">
            <w:pPr>
              <w:jc w:val="center"/>
              <w:rPr>
                <w:rFonts w:eastAsia="標楷體"/>
                <w:color w:val="000000" w:themeColor="text1"/>
              </w:rPr>
            </w:pPr>
          </w:p>
        </w:tc>
        <w:tc>
          <w:tcPr>
            <w:tcW w:w="834" w:type="pct"/>
            <w:tcBorders>
              <w:top w:val="single" w:sz="4" w:space="0" w:color="auto"/>
              <w:bottom w:val="single" w:sz="4" w:space="0" w:color="auto"/>
            </w:tcBorders>
          </w:tcPr>
          <w:p w:rsidR="00CD1B4F" w:rsidRPr="00980001" w:rsidRDefault="00CD1B4F" w:rsidP="002E58B7">
            <w:pPr>
              <w:rPr>
                <w:rFonts w:eastAsia="標楷體"/>
                <w:color w:val="000000" w:themeColor="text1"/>
              </w:rPr>
            </w:pPr>
            <w:r w:rsidRPr="00966DAA">
              <w:rPr>
                <w:rFonts w:eastAsia="標楷體"/>
                <w:color w:val="000000" w:themeColor="text1"/>
              </w:rPr>
              <w:t>1</w:t>
            </w:r>
            <w:r w:rsidRPr="00966DAA">
              <w:rPr>
                <w:rFonts w:eastAsia="標楷體" w:hint="eastAsia"/>
                <w:color w:val="000000" w:themeColor="text1"/>
              </w:rPr>
              <w:t>5</w:t>
            </w:r>
            <w:r w:rsidRPr="00966DAA">
              <w:rPr>
                <w:rFonts w:eastAsia="標楷體"/>
                <w:color w:val="000000" w:themeColor="text1"/>
              </w:rPr>
              <w:t>:</w:t>
            </w:r>
            <w:r w:rsidRPr="00966DAA">
              <w:rPr>
                <w:rFonts w:eastAsia="標楷體" w:hint="eastAsia"/>
                <w:color w:val="000000" w:themeColor="text1"/>
              </w:rPr>
              <w:t>2</w:t>
            </w:r>
            <w:r w:rsidRPr="00966DAA">
              <w:rPr>
                <w:rFonts w:eastAsia="標楷體"/>
                <w:color w:val="000000" w:themeColor="text1"/>
              </w:rPr>
              <w:t>0-1</w:t>
            </w:r>
            <w:r w:rsidRPr="00966DAA">
              <w:rPr>
                <w:rFonts w:eastAsia="標楷體" w:hint="eastAsia"/>
                <w:color w:val="000000" w:themeColor="text1"/>
              </w:rPr>
              <w:t>7</w:t>
            </w:r>
            <w:r w:rsidRPr="00966DAA">
              <w:rPr>
                <w:rFonts w:eastAsia="標楷體"/>
                <w:color w:val="000000" w:themeColor="text1"/>
              </w:rPr>
              <w:t>:</w:t>
            </w:r>
            <w:r w:rsidRPr="00966DAA">
              <w:rPr>
                <w:rFonts w:eastAsia="標楷體" w:hint="eastAsia"/>
                <w:color w:val="000000" w:themeColor="text1"/>
              </w:rPr>
              <w:t>2</w:t>
            </w:r>
            <w:r w:rsidRPr="00966DAA">
              <w:rPr>
                <w:rFonts w:eastAsia="標楷體"/>
                <w:color w:val="000000" w:themeColor="text1"/>
              </w:rPr>
              <w:t>0</w:t>
            </w:r>
          </w:p>
        </w:tc>
        <w:tc>
          <w:tcPr>
            <w:tcW w:w="3257" w:type="pct"/>
            <w:tcBorders>
              <w:top w:val="single" w:sz="4" w:space="0" w:color="auto"/>
              <w:bottom w:val="single" w:sz="4" w:space="0" w:color="auto"/>
            </w:tcBorders>
            <w:vAlign w:val="center"/>
          </w:tcPr>
          <w:p w:rsidR="00CD1B4F" w:rsidRPr="00980001" w:rsidRDefault="00CD1B4F" w:rsidP="002E58B7">
            <w:pPr>
              <w:widowControl/>
              <w:spacing w:line="280" w:lineRule="exact"/>
              <w:rPr>
                <w:rFonts w:ascii="12" w:eastAsia="標楷體" w:hAnsi="12" w:hint="eastAsia"/>
                <w:color w:val="000000" w:themeColor="text1"/>
                <w:kern w:val="0"/>
              </w:rPr>
            </w:pPr>
            <w:r w:rsidRPr="00966DAA">
              <w:rPr>
                <w:rFonts w:eastAsia="標楷體" w:hAnsi="標楷體" w:hint="eastAsia"/>
                <w:color w:val="000000" w:themeColor="text1"/>
              </w:rPr>
              <w:t>[8]</w:t>
            </w:r>
            <w:r w:rsidRPr="00966DAA">
              <w:rPr>
                <w:rFonts w:ascii="12" w:eastAsia="標楷體" w:hAnsi="12"/>
                <w:color w:val="000000" w:themeColor="text1"/>
                <w:kern w:val="0"/>
              </w:rPr>
              <w:t>聽覺輔具需求評估</w:t>
            </w:r>
            <w:r w:rsidRPr="00966DAA">
              <w:rPr>
                <w:rFonts w:eastAsia="標楷體" w:hint="eastAsia"/>
                <w:color w:val="000000" w:themeColor="text1"/>
                <w:kern w:val="0"/>
              </w:rPr>
              <w:t>(</w:t>
            </w:r>
            <w:r w:rsidRPr="00966DAA">
              <w:rPr>
                <w:rFonts w:eastAsia="標楷體" w:hint="eastAsia"/>
                <w:color w:val="000000" w:themeColor="text1"/>
                <w:kern w:val="0"/>
              </w:rPr>
              <w:t>一</w:t>
            </w:r>
            <w:r w:rsidRPr="00966DAA">
              <w:rPr>
                <w:rFonts w:eastAsia="標楷體" w:hint="eastAsia"/>
                <w:color w:val="000000" w:themeColor="text1"/>
                <w:kern w:val="0"/>
              </w:rPr>
              <w:t>)</w:t>
            </w:r>
            <w:r w:rsidRPr="00966DAA">
              <w:rPr>
                <w:rFonts w:eastAsia="標楷體" w:hint="eastAsia"/>
                <w:color w:val="000000" w:themeColor="text1"/>
              </w:rPr>
              <w:t xml:space="preserve">           </w:t>
            </w:r>
          </w:p>
        </w:tc>
      </w:tr>
      <w:tr w:rsidR="00CD1B4F" w:rsidRPr="00DE3243" w:rsidTr="00DD6DEE">
        <w:trPr>
          <w:trHeight w:val="228"/>
          <w:jc w:val="center"/>
        </w:trPr>
        <w:tc>
          <w:tcPr>
            <w:tcW w:w="909" w:type="pct"/>
            <w:vMerge/>
            <w:tcBorders>
              <w:bottom w:val="single" w:sz="4" w:space="0" w:color="auto"/>
            </w:tcBorders>
            <w:vAlign w:val="center"/>
          </w:tcPr>
          <w:p w:rsidR="00CD1B4F" w:rsidRPr="00980001" w:rsidRDefault="00CD1B4F" w:rsidP="002E58B7">
            <w:pPr>
              <w:jc w:val="center"/>
              <w:rPr>
                <w:rFonts w:eastAsia="標楷體"/>
                <w:color w:val="000000" w:themeColor="text1"/>
              </w:rPr>
            </w:pPr>
          </w:p>
        </w:tc>
        <w:tc>
          <w:tcPr>
            <w:tcW w:w="834" w:type="pct"/>
            <w:tcBorders>
              <w:top w:val="single" w:sz="4" w:space="0" w:color="auto"/>
              <w:bottom w:val="single" w:sz="4" w:space="0" w:color="auto"/>
            </w:tcBorders>
          </w:tcPr>
          <w:p w:rsidR="00CD1B4F" w:rsidRPr="00980001" w:rsidRDefault="00CD1B4F" w:rsidP="002E58B7">
            <w:pPr>
              <w:rPr>
                <w:rFonts w:eastAsia="標楷體"/>
                <w:color w:val="000000" w:themeColor="text1"/>
              </w:rPr>
            </w:pPr>
            <w:r w:rsidRPr="00966DAA">
              <w:rPr>
                <w:rFonts w:eastAsia="標楷體"/>
                <w:color w:val="000000" w:themeColor="text1"/>
              </w:rPr>
              <w:t>1</w:t>
            </w:r>
            <w:r w:rsidRPr="00966DAA">
              <w:rPr>
                <w:rFonts w:eastAsia="標楷體" w:hint="eastAsia"/>
                <w:color w:val="000000" w:themeColor="text1"/>
              </w:rPr>
              <w:t>7</w:t>
            </w:r>
            <w:r w:rsidRPr="00966DAA">
              <w:rPr>
                <w:rFonts w:eastAsia="標楷體"/>
                <w:color w:val="000000" w:themeColor="text1"/>
              </w:rPr>
              <w:t>:</w:t>
            </w:r>
            <w:r w:rsidRPr="00966DAA">
              <w:rPr>
                <w:rFonts w:eastAsia="標楷體" w:hint="eastAsia"/>
                <w:color w:val="000000" w:themeColor="text1"/>
              </w:rPr>
              <w:t>2</w:t>
            </w:r>
            <w:r w:rsidRPr="00966DAA">
              <w:rPr>
                <w:rFonts w:eastAsia="標楷體"/>
                <w:color w:val="000000" w:themeColor="text1"/>
              </w:rPr>
              <w:t>0-1</w:t>
            </w:r>
            <w:r w:rsidRPr="00966DAA">
              <w:rPr>
                <w:rFonts w:eastAsia="標楷體" w:hint="eastAsia"/>
                <w:color w:val="000000" w:themeColor="text1"/>
              </w:rPr>
              <w:t>7</w:t>
            </w:r>
            <w:r w:rsidRPr="00966DAA">
              <w:rPr>
                <w:rFonts w:eastAsia="標楷體"/>
                <w:color w:val="000000" w:themeColor="text1"/>
              </w:rPr>
              <w:t>:</w:t>
            </w:r>
            <w:r w:rsidRPr="00966DAA">
              <w:rPr>
                <w:rFonts w:eastAsia="標楷體" w:hint="eastAsia"/>
                <w:color w:val="000000" w:themeColor="text1"/>
              </w:rPr>
              <w:t>5</w:t>
            </w:r>
            <w:r w:rsidRPr="00966DAA">
              <w:rPr>
                <w:rFonts w:eastAsia="標楷體"/>
                <w:color w:val="000000" w:themeColor="text1"/>
              </w:rPr>
              <w:t>0</w:t>
            </w:r>
          </w:p>
        </w:tc>
        <w:tc>
          <w:tcPr>
            <w:tcW w:w="3257" w:type="pct"/>
            <w:tcBorders>
              <w:top w:val="single" w:sz="4" w:space="0" w:color="auto"/>
              <w:bottom w:val="single" w:sz="4" w:space="0" w:color="auto"/>
            </w:tcBorders>
            <w:vAlign w:val="center"/>
          </w:tcPr>
          <w:p w:rsidR="00CD1B4F" w:rsidRPr="00980001" w:rsidRDefault="00CD1B4F" w:rsidP="002E58B7">
            <w:pPr>
              <w:widowControl/>
              <w:spacing w:line="280" w:lineRule="exact"/>
              <w:rPr>
                <w:rFonts w:ascii="12" w:eastAsia="標楷體" w:hAnsi="12" w:hint="eastAsia"/>
                <w:color w:val="000000" w:themeColor="text1"/>
                <w:kern w:val="0"/>
              </w:rPr>
            </w:pPr>
            <w:r w:rsidRPr="00966DAA">
              <w:rPr>
                <w:rFonts w:eastAsia="標楷體" w:hAnsi="標楷體"/>
                <w:color w:val="000000" w:themeColor="text1"/>
              </w:rPr>
              <w:t>課後測驗</w:t>
            </w:r>
          </w:p>
        </w:tc>
      </w:tr>
      <w:tr w:rsidR="0099137C" w:rsidRPr="00DE3243" w:rsidTr="00DD6DEE">
        <w:trPr>
          <w:trHeight w:val="192"/>
          <w:jc w:val="center"/>
        </w:trPr>
        <w:tc>
          <w:tcPr>
            <w:tcW w:w="909" w:type="pct"/>
            <w:vMerge w:val="restart"/>
            <w:tcBorders>
              <w:top w:val="single" w:sz="4" w:space="0" w:color="auto"/>
            </w:tcBorders>
            <w:vAlign w:val="center"/>
          </w:tcPr>
          <w:p w:rsidR="0099137C" w:rsidRPr="00980001" w:rsidRDefault="0099137C" w:rsidP="002E58B7">
            <w:pPr>
              <w:jc w:val="center"/>
              <w:rPr>
                <w:rFonts w:eastAsia="標楷體"/>
                <w:color w:val="000000" w:themeColor="text1"/>
              </w:rPr>
            </w:pPr>
            <w:r>
              <w:rPr>
                <w:rFonts w:eastAsia="標楷體" w:hint="eastAsia"/>
                <w:color w:val="000000" w:themeColor="text1"/>
              </w:rPr>
              <w:t>4/27(</w:t>
            </w:r>
            <w:r>
              <w:rPr>
                <w:rFonts w:eastAsia="標楷體" w:hint="eastAsia"/>
                <w:color w:val="000000" w:themeColor="text1"/>
              </w:rPr>
              <w:t>六</w:t>
            </w:r>
            <w:r>
              <w:rPr>
                <w:rFonts w:eastAsia="標楷體" w:hint="eastAsia"/>
                <w:color w:val="000000" w:themeColor="text1"/>
              </w:rPr>
              <w:t>)</w:t>
            </w:r>
          </w:p>
        </w:tc>
        <w:tc>
          <w:tcPr>
            <w:tcW w:w="834" w:type="pct"/>
            <w:vAlign w:val="center"/>
          </w:tcPr>
          <w:p w:rsidR="0099137C" w:rsidRPr="00966DAA" w:rsidRDefault="0099137C" w:rsidP="002E58B7">
            <w:pPr>
              <w:rPr>
                <w:rFonts w:eastAsia="標楷體"/>
                <w:color w:val="000000" w:themeColor="text1"/>
              </w:rPr>
            </w:pPr>
            <w:r w:rsidRPr="00966DAA">
              <w:rPr>
                <w:rFonts w:eastAsia="標楷體"/>
                <w:color w:val="000000" w:themeColor="text1"/>
              </w:rPr>
              <w:t>0</w:t>
            </w:r>
            <w:r w:rsidRPr="00966DAA">
              <w:rPr>
                <w:rFonts w:eastAsia="標楷體" w:hint="eastAsia"/>
                <w:color w:val="000000" w:themeColor="text1"/>
              </w:rPr>
              <w:t>7</w:t>
            </w:r>
            <w:r w:rsidRPr="00966DAA">
              <w:rPr>
                <w:rFonts w:eastAsia="標楷體"/>
                <w:color w:val="000000" w:themeColor="text1"/>
              </w:rPr>
              <w:t>:</w:t>
            </w:r>
            <w:r w:rsidRPr="00966DAA">
              <w:rPr>
                <w:rFonts w:eastAsia="標楷體" w:hint="eastAsia"/>
                <w:color w:val="000000" w:themeColor="text1"/>
              </w:rPr>
              <w:t>30</w:t>
            </w:r>
            <w:r w:rsidRPr="00966DAA">
              <w:rPr>
                <w:rFonts w:eastAsia="標楷體"/>
                <w:color w:val="000000" w:themeColor="text1"/>
              </w:rPr>
              <w:t>-08:</w:t>
            </w:r>
            <w:r w:rsidRPr="00966DAA">
              <w:rPr>
                <w:rFonts w:eastAsia="標楷體" w:hint="eastAsia"/>
                <w:color w:val="000000" w:themeColor="text1"/>
              </w:rPr>
              <w:t>0</w:t>
            </w:r>
            <w:r w:rsidRPr="00966DAA">
              <w:rPr>
                <w:rFonts w:eastAsia="標楷體"/>
                <w:color w:val="000000" w:themeColor="text1"/>
              </w:rPr>
              <w:t>0</w:t>
            </w:r>
          </w:p>
        </w:tc>
        <w:tc>
          <w:tcPr>
            <w:tcW w:w="3257" w:type="pct"/>
            <w:vAlign w:val="center"/>
          </w:tcPr>
          <w:p w:rsidR="0099137C" w:rsidRPr="00966DAA" w:rsidRDefault="0099137C" w:rsidP="002E58B7">
            <w:pPr>
              <w:widowControl/>
              <w:spacing w:line="280" w:lineRule="exact"/>
              <w:rPr>
                <w:rFonts w:ascii="12" w:eastAsia="標楷體" w:hAnsi="12" w:hint="eastAsia"/>
                <w:color w:val="000000" w:themeColor="text1"/>
                <w:kern w:val="0"/>
              </w:rPr>
            </w:pPr>
            <w:r w:rsidRPr="00966DAA">
              <w:rPr>
                <w:rFonts w:eastAsia="標楷體" w:hAnsi="標楷體"/>
                <w:color w:val="000000" w:themeColor="text1"/>
              </w:rPr>
              <w:t>上午報到</w:t>
            </w:r>
          </w:p>
        </w:tc>
      </w:tr>
      <w:tr w:rsidR="0099137C" w:rsidRPr="00DE3243" w:rsidTr="00DD6DEE">
        <w:trPr>
          <w:trHeight w:val="156"/>
          <w:jc w:val="center"/>
        </w:trPr>
        <w:tc>
          <w:tcPr>
            <w:tcW w:w="909" w:type="pct"/>
            <w:vMerge/>
            <w:vAlign w:val="center"/>
          </w:tcPr>
          <w:p w:rsidR="0099137C" w:rsidRPr="0060364D" w:rsidRDefault="0099137C" w:rsidP="002E58B7">
            <w:pPr>
              <w:jc w:val="center"/>
              <w:rPr>
                <w:rFonts w:eastAsia="標楷體"/>
                <w:color w:val="000000" w:themeColor="text1"/>
              </w:rPr>
            </w:pPr>
          </w:p>
        </w:tc>
        <w:tc>
          <w:tcPr>
            <w:tcW w:w="834" w:type="pct"/>
            <w:tcBorders>
              <w:bottom w:val="single" w:sz="4" w:space="0" w:color="auto"/>
            </w:tcBorders>
            <w:vAlign w:val="center"/>
          </w:tcPr>
          <w:p w:rsidR="0099137C" w:rsidRPr="00966DAA" w:rsidRDefault="0099137C" w:rsidP="002E58B7">
            <w:pPr>
              <w:rPr>
                <w:rFonts w:eastAsia="標楷體"/>
                <w:color w:val="000000" w:themeColor="text1"/>
              </w:rPr>
            </w:pPr>
            <w:r w:rsidRPr="00966DAA">
              <w:rPr>
                <w:rFonts w:eastAsia="標楷體"/>
                <w:color w:val="000000" w:themeColor="text1"/>
              </w:rPr>
              <w:t>08:</w:t>
            </w:r>
            <w:r w:rsidRPr="00966DAA">
              <w:rPr>
                <w:rFonts w:eastAsia="標楷體" w:hint="eastAsia"/>
                <w:color w:val="000000" w:themeColor="text1"/>
              </w:rPr>
              <w:t>0</w:t>
            </w:r>
            <w:r w:rsidRPr="00966DAA">
              <w:rPr>
                <w:rFonts w:eastAsia="標楷體"/>
                <w:color w:val="000000" w:themeColor="text1"/>
              </w:rPr>
              <w:t>0-</w:t>
            </w:r>
            <w:r w:rsidRPr="00966DAA">
              <w:rPr>
                <w:rFonts w:eastAsia="標楷體" w:hint="eastAsia"/>
                <w:color w:val="000000" w:themeColor="text1"/>
              </w:rPr>
              <w:t>09</w:t>
            </w:r>
            <w:r w:rsidRPr="00966DAA">
              <w:rPr>
                <w:rFonts w:eastAsia="標楷體"/>
                <w:color w:val="000000" w:themeColor="text1"/>
              </w:rPr>
              <w:t>:</w:t>
            </w:r>
            <w:r w:rsidRPr="00966DAA">
              <w:rPr>
                <w:rFonts w:eastAsia="標楷體" w:hint="eastAsia"/>
                <w:color w:val="000000" w:themeColor="text1"/>
              </w:rPr>
              <w:t>0</w:t>
            </w:r>
            <w:r w:rsidRPr="00966DAA">
              <w:rPr>
                <w:rFonts w:eastAsia="標楷體"/>
                <w:color w:val="000000" w:themeColor="text1"/>
              </w:rPr>
              <w:t>0</w:t>
            </w:r>
          </w:p>
        </w:tc>
        <w:tc>
          <w:tcPr>
            <w:tcW w:w="3257" w:type="pct"/>
            <w:tcBorders>
              <w:bottom w:val="single" w:sz="4" w:space="0" w:color="auto"/>
            </w:tcBorders>
            <w:vAlign w:val="center"/>
          </w:tcPr>
          <w:p w:rsidR="0099137C" w:rsidRPr="00966DAA" w:rsidRDefault="0099137C" w:rsidP="002E58B7">
            <w:pPr>
              <w:spacing w:line="280" w:lineRule="exact"/>
              <w:rPr>
                <w:rFonts w:eastAsia="標楷體"/>
                <w:color w:val="000000" w:themeColor="text1"/>
              </w:rPr>
            </w:pPr>
            <w:r w:rsidRPr="00966DAA">
              <w:rPr>
                <w:rFonts w:eastAsia="標楷體" w:hAnsi="標楷體" w:hint="eastAsia"/>
                <w:color w:val="000000" w:themeColor="text1"/>
              </w:rPr>
              <w:t>[8]</w:t>
            </w:r>
            <w:r w:rsidRPr="00966DAA">
              <w:rPr>
                <w:rFonts w:ascii="12" w:eastAsia="標楷體" w:hAnsi="12"/>
                <w:color w:val="000000" w:themeColor="text1"/>
                <w:kern w:val="0"/>
              </w:rPr>
              <w:t>聽覺輔具需求評估</w:t>
            </w:r>
            <w:r w:rsidRPr="00966DAA">
              <w:rPr>
                <w:rFonts w:eastAsia="標楷體" w:hint="eastAsia"/>
                <w:color w:val="000000" w:themeColor="text1"/>
                <w:kern w:val="0"/>
              </w:rPr>
              <w:t>(</w:t>
            </w:r>
            <w:r w:rsidRPr="00966DAA">
              <w:rPr>
                <w:rFonts w:eastAsia="標楷體" w:hint="eastAsia"/>
                <w:color w:val="000000" w:themeColor="text1"/>
              </w:rPr>
              <w:t>二</w:t>
            </w:r>
            <w:r w:rsidRPr="00966DAA">
              <w:rPr>
                <w:rFonts w:eastAsia="標楷體" w:hint="eastAsia"/>
                <w:color w:val="000000" w:themeColor="text1"/>
                <w:kern w:val="0"/>
              </w:rPr>
              <w:t>)</w:t>
            </w:r>
            <w:r w:rsidRPr="00966DAA">
              <w:rPr>
                <w:rFonts w:eastAsia="標楷體" w:hAnsi="標楷體" w:hint="eastAsia"/>
                <w:color w:val="000000" w:themeColor="text1"/>
              </w:rPr>
              <w:t xml:space="preserve"> </w:t>
            </w:r>
          </w:p>
        </w:tc>
      </w:tr>
      <w:tr w:rsidR="0099137C" w:rsidRPr="00DE3243" w:rsidTr="00DD6DEE">
        <w:trPr>
          <w:jc w:val="center"/>
        </w:trPr>
        <w:tc>
          <w:tcPr>
            <w:tcW w:w="909" w:type="pct"/>
            <w:vMerge/>
            <w:vAlign w:val="center"/>
          </w:tcPr>
          <w:p w:rsidR="0099137C" w:rsidRPr="00DE3243" w:rsidRDefault="0099137C" w:rsidP="002E58B7">
            <w:pPr>
              <w:jc w:val="center"/>
              <w:rPr>
                <w:rFonts w:eastAsia="標楷體"/>
                <w:color w:val="000000" w:themeColor="text1"/>
              </w:rPr>
            </w:pPr>
          </w:p>
        </w:tc>
        <w:tc>
          <w:tcPr>
            <w:tcW w:w="834" w:type="pct"/>
            <w:tcBorders>
              <w:top w:val="single" w:sz="4" w:space="0" w:color="auto"/>
              <w:bottom w:val="single" w:sz="4" w:space="0" w:color="auto"/>
            </w:tcBorders>
            <w:vAlign w:val="center"/>
          </w:tcPr>
          <w:p w:rsidR="0099137C" w:rsidRPr="00966DAA" w:rsidRDefault="0099137C" w:rsidP="002E58B7">
            <w:pPr>
              <w:jc w:val="both"/>
              <w:rPr>
                <w:rFonts w:eastAsia="標楷體"/>
                <w:color w:val="000000" w:themeColor="text1"/>
              </w:rPr>
            </w:pPr>
            <w:r w:rsidRPr="00B66B88">
              <w:rPr>
                <w:rFonts w:eastAsia="標楷體"/>
                <w:color w:val="000000" w:themeColor="text1"/>
              </w:rPr>
              <w:t>0</w:t>
            </w:r>
            <w:r w:rsidRPr="00B66B88">
              <w:rPr>
                <w:rFonts w:eastAsia="標楷體" w:hint="eastAsia"/>
                <w:color w:val="000000" w:themeColor="text1"/>
              </w:rPr>
              <w:t>9</w:t>
            </w:r>
            <w:r w:rsidRPr="00B66B88">
              <w:rPr>
                <w:rFonts w:eastAsia="標楷體"/>
                <w:color w:val="000000" w:themeColor="text1"/>
              </w:rPr>
              <w:t>:</w:t>
            </w:r>
            <w:r w:rsidRPr="00B66B88">
              <w:rPr>
                <w:rFonts w:eastAsia="標楷體" w:hint="eastAsia"/>
                <w:color w:val="000000" w:themeColor="text1"/>
              </w:rPr>
              <w:t>0</w:t>
            </w:r>
            <w:r w:rsidRPr="00B66B88">
              <w:rPr>
                <w:rFonts w:eastAsia="標楷體"/>
                <w:color w:val="000000" w:themeColor="text1"/>
              </w:rPr>
              <w:t>0-</w:t>
            </w:r>
            <w:r w:rsidRPr="00B66B88">
              <w:rPr>
                <w:rFonts w:eastAsia="標楷體" w:hint="eastAsia"/>
                <w:color w:val="000000" w:themeColor="text1"/>
              </w:rPr>
              <w:t>09</w:t>
            </w:r>
            <w:r w:rsidRPr="00B66B88">
              <w:rPr>
                <w:rFonts w:eastAsia="標楷體"/>
                <w:color w:val="000000" w:themeColor="text1"/>
              </w:rPr>
              <w:t>:</w:t>
            </w:r>
            <w:r w:rsidRPr="00B66B88">
              <w:rPr>
                <w:rFonts w:eastAsia="標楷體" w:hint="eastAsia"/>
                <w:color w:val="000000" w:themeColor="text1"/>
              </w:rPr>
              <w:t>1</w:t>
            </w:r>
            <w:r w:rsidRPr="00B66B88">
              <w:rPr>
                <w:rFonts w:eastAsia="標楷體"/>
                <w:color w:val="000000" w:themeColor="text1"/>
              </w:rPr>
              <w:t>0</w:t>
            </w:r>
          </w:p>
        </w:tc>
        <w:tc>
          <w:tcPr>
            <w:tcW w:w="3257" w:type="pct"/>
            <w:tcBorders>
              <w:top w:val="single" w:sz="4" w:space="0" w:color="auto"/>
              <w:bottom w:val="single" w:sz="4" w:space="0" w:color="auto"/>
            </w:tcBorders>
            <w:vAlign w:val="center"/>
          </w:tcPr>
          <w:p w:rsidR="0099137C" w:rsidRPr="00966DAA" w:rsidRDefault="0099137C" w:rsidP="002E58B7">
            <w:pPr>
              <w:jc w:val="both"/>
              <w:rPr>
                <w:rFonts w:eastAsia="標楷體"/>
                <w:color w:val="000000" w:themeColor="text1"/>
              </w:rPr>
            </w:pPr>
            <w:r w:rsidRPr="00B66B88">
              <w:rPr>
                <w:rFonts w:eastAsia="標楷體" w:hint="eastAsia"/>
                <w:color w:val="000000" w:themeColor="text1"/>
              </w:rPr>
              <w:t>休息</w:t>
            </w:r>
          </w:p>
        </w:tc>
      </w:tr>
      <w:tr w:rsidR="0099137C" w:rsidRPr="00DE3243" w:rsidTr="00DD6DEE">
        <w:trPr>
          <w:trHeight w:val="120"/>
          <w:jc w:val="center"/>
        </w:trPr>
        <w:tc>
          <w:tcPr>
            <w:tcW w:w="909" w:type="pct"/>
            <w:vMerge/>
            <w:vAlign w:val="center"/>
          </w:tcPr>
          <w:p w:rsidR="0099137C" w:rsidRPr="00DE3243" w:rsidRDefault="0099137C" w:rsidP="002E58B7">
            <w:pPr>
              <w:jc w:val="center"/>
              <w:rPr>
                <w:rFonts w:eastAsia="標楷體"/>
                <w:color w:val="000000" w:themeColor="text1"/>
              </w:rPr>
            </w:pPr>
          </w:p>
        </w:tc>
        <w:tc>
          <w:tcPr>
            <w:tcW w:w="834" w:type="pct"/>
            <w:tcBorders>
              <w:top w:val="single" w:sz="4" w:space="0" w:color="auto"/>
            </w:tcBorders>
            <w:vAlign w:val="center"/>
          </w:tcPr>
          <w:p w:rsidR="0099137C" w:rsidRPr="00966DAA" w:rsidRDefault="0099137C" w:rsidP="002E58B7">
            <w:pPr>
              <w:jc w:val="both"/>
              <w:rPr>
                <w:rFonts w:eastAsia="標楷體"/>
                <w:color w:val="000000" w:themeColor="text1"/>
              </w:rPr>
            </w:pPr>
            <w:r w:rsidRPr="002D3F2D">
              <w:rPr>
                <w:rFonts w:eastAsia="標楷體"/>
                <w:color w:val="000000" w:themeColor="text1"/>
              </w:rPr>
              <w:t>0</w:t>
            </w:r>
            <w:r w:rsidRPr="002D3F2D">
              <w:rPr>
                <w:rFonts w:eastAsia="標楷體" w:hint="eastAsia"/>
                <w:color w:val="000000" w:themeColor="text1"/>
              </w:rPr>
              <w:t>9</w:t>
            </w:r>
            <w:r w:rsidRPr="002D3F2D">
              <w:rPr>
                <w:rFonts w:eastAsia="標楷體"/>
                <w:color w:val="000000" w:themeColor="text1"/>
              </w:rPr>
              <w:t>:</w:t>
            </w:r>
            <w:r w:rsidRPr="002D3F2D">
              <w:rPr>
                <w:rFonts w:eastAsia="標楷體" w:hint="eastAsia"/>
                <w:color w:val="000000" w:themeColor="text1"/>
              </w:rPr>
              <w:t>1</w:t>
            </w:r>
            <w:r w:rsidRPr="002D3F2D">
              <w:rPr>
                <w:rFonts w:eastAsia="標楷體"/>
                <w:color w:val="000000" w:themeColor="text1"/>
              </w:rPr>
              <w:t>0-</w:t>
            </w:r>
            <w:r w:rsidRPr="002D3F2D">
              <w:rPr>
                <w:rFonts w:eastAsia="標楷體" w:hint="eastAsia"/>
                <w:color w:val="000000" w:themeColor="text1"/>
              </w:rPr>
              <w:t>12</w:t>
            </w:r>
            <w:r w:rsidRPr="002D3F2D">
              <w:rPr>
                <w:rFonts w:eastAsia="標楷體"/>
                <w:color w:val="000000" w:themeColor="text1"/>
              </w:rPr>
              <w:t>:</w:t>
            </w:r>
            <w:r w:rsidRPr="002D3F2D">
              <w:rPr>
                <w:rFonts w:eastAsia="標楷體" w:hint="eastAsia"/>
                <w:color w:val="000000" w:themeColor="text1"/>
              </w:rPr>
              <w:t>1</w:t>
            </w:r>
            <w:r w:rsidRPr="002D3F2D">
              <w:rPr>
                <w:rFonts w:eastAsia="標楷體"/>
                <w:color w:val="000000" w:themeColor="text1"/>
              </w:rPr>
              <w:t>0</w:t>
            </w:r>
          </w:p>
        </w:tc>
        <w:tc>
          <w:tcPr>
            <w:tcW w:w="3257" w:type="pct"/>
            <w:tcBorders>
              <w:top w:val="single" w:sz="4" w:space="0" w:color="auto"/>
            </w:tcBorders>
            <w:vAlign w:val="center"/>
          </w:tcPr>
          <w:p w:rsidR="0099137C" w:rsidRPr="00966DAA" w:rsidRDefault="0099137C" w:rsidP="002E58B7">
            <w:pPr>
              <w:jc w:val="both"/>
              <w:rPr>
                <w:rFonts w:eastAsia="標楷體" w:hAnsi="標楷體"/>
                <w:color w:val="000000" w:themeColor="text1"/>
                <w:highlight w:val="yellow"/>
              </w:rPr>
            </w:pPr>
            <w:r w:rsidRPr="002D3F2D">
              <w:rPr>
                <w:rFonts w:eastAsia="標楷體" w:hAnsi="標楷體" w:hint="eastAsia"/>
                <w:color w:val="000000" w:themeColor="text1"/>
              </w:rPr>
              <w:t>[9]</w:t>
            </w:r>
            <w:r w:rsidRPr="002D3F2D">
              <w:rPr>
                <w:rFonts w:ascii="12" w:eastAsia="標楷體" w:hAnsi="12"/>
                <w:color w:val="000000" w:themeColor="text1"/>
                <w:kern w:val="0"/>
              </w:rPr>
              <w:t>人工電子耳術前評量與諮商</w:t>
            </w:r>
            <w:r w:rsidRPr="002D3F2D">
              <w:rPr>
                <w:rFonts w:eastAsia="標楷體" w:hint="eastAsia"/>
                <w:color w:val="000000" w:themeColor="text1"/>
              </w:rPr>
              <w:t xml:space="preserve">  </w:t>
            </w:r>
            <w:r w:rsidRPr="002D3F2D">
              <w:rPr>
                <w:rFonts w:ascii="12" w:eastAsia="標楷體" w:hAnsi="12" w:hint="eastAsia"/>
                <w:color w:val="000000" w:themeColor="text1"/>
                <w:kern w:val="0"/>
              </w:rPr>
              <w:t xml:space="preserve">                 </w:t>
            </w:r>
          </w:p>
        </w:tc>
      </w:tr>
      <w:tr w:rsidR="0099137C" w:rsidRPr="00DE3243" w:rsidTr="00DD6DEE">
        <w:trPr>
          <w:trHeight w:val="120"/>
          <w:jc w:val="center"/>
        </w:trPr>
        <w:tc>
          <w:tcPr>
            <w:tcW w:w="909" w:type="pct"/>
            <w:vMerge/>
            <w:vAlign w:val="center"/>
          </w:tcPr>
          <w:p w:rsidR="0099137C" w:rsidRPr="00DE3243" w:rsidRDefault="0099137C" w:rsidP="002E58B7">
            <w:pPr>
              <w:jc w:val="center"/>
              <w:rPr>
                <w:rFonts w:eastAsia="標楷體"/>
                <w:color w:val="000000" w:themeColor="text1"/>
              </w:rPr>
            </w:pPr>
          </w:p>
        </w:tc>
        <w:tc>
          <w:tcPr>
            <w:tcW w:w="834" w:type="pct"/>
            <w:tcBorders>
              <w:top w:val="single" w:sz="4" w:space="0" w:color="auto"/>
            </w:tcBorders>
            <w:vAlign w:val="center"/>
          </w:tcPr>
          <w:p w:rsidR="0099137C" w:rsidRPr="00B66B88" w:rsidRDefault="0099137C" w:rsidP="002E58B7">
            <w:pPr>
              <w:jc w:val="both"/>
              <w:rPr>
                <w:rFonts w:eastAsia="標楷體"/>
                <w:color w:val="000000" w:themeColor="text1"/>
              </w:rPr>
            </w:pPr>
            <w:r w:rsidRPr="00B66B88">
              <w:rPr>
                <w:rFonts w:eastAsia="標楷體"/>
                <w:color w:val="000000" w:themeColor="text1"/>
              </w:rPr>
              <w:t>1</w:t>
            </w:r>
            <w:r w:rsidRPr="00B66B88">
              <w:rPr>
                <w:rFonts w:eastAsia="標楷體" w:hint="eastAsia"/>
                <w:color w:val="000000" w:themeColor="text1"/>
              </w:rPr>
              <w:t>2</w:t>
            </w:r>
            <w:r w:rsidRPr="00B66B88">
              <w:rPr>
                <w:rFonts w:eastAsia="標楷體"/>
                <w:color w:val="000000" w:themeColor="text1"/>
              </w:rPr>
              <w:t>:</w:t>
            </w:r>
            <w:r w:rsidRPr="00B66B88">
              <w:rPr>
                <w:rFonts w:eastAsia="標楷體" w:hint="eastAsia"/>
                <w:color w:val="000000" w:themeColor="text1"/>
              </w:rPr>
              <w:t>1</w:t>
            </w:r>
            <w:r w:rsidRPr="00B66B88">
              <w:rPr>
                <w:rFonts w:eastAsia="標楷體"/>
                <w:color w:val="000000" w:themeColor="text1"/>
              </w:rPr>
              <w:t>0-1</w:t>
            </w:r>
            <w:r w:rsidRPr="00B66B88">
              <w:rPr>
                <w:rFonts w:eastAsia="標楷體" w:hint="eastAsia"/>
                <w:color w:val="000000" w:themeColor="text1"/>
              </w:rPr>
              <w:t>3</w:t>
            </w:r>
            <w:r w:rsidRPr="00B66B88">
              <w:rPr>
                <w:rFonts w:eastAsia="標楷體"/>
                <w:color w:val="000000" w:themeColor="text1"/>
              </w:rPr>
              <w:t>:</w:t>
            </w:r>
            <w:r w:rsidRPr="00B66B88">
              <w:rPr>
                <w:rFonts w:eastAsia="標楷體" w:hint="eastAsia"/>
                <w:color w:val="000000" w:themeColor="text1"/>
              </w:rPr>
              <w:t>1</w:t>
            </w:r>
            <w:r w:rsidRPr="00B66B88">
              <w:rPr>
                <w:rFonts w:eastAsia="標楷體"/>
                <w:color w:val="000000" w:themeColor="text1"/>
              </w:rPr>
              <w:t>0</w:t>
            </w:r>
          </w:p>
        </w:tc>
        <w:tc>
          <w:tcPr>
            <w:tcW w:w="3257" w:type="pct"/>
            <w:tcBorders>
              <w:top w:val="single" w:sz="4" w:space="0" w:color="auto"/>
            </w:tcBorders>
            <w:vAlign w:val="center"/>
          </w:tcPr>
          <w:p w:rsidR="0099137C" w:rsidRPr="00B66B88" w:rsidRDefault="0099137C" w:rsidP="002E58B7">
            <w:pPr>
              <w:jc w:val="both"/>
              <w:rPr>
                <w:rFonts w:eastAsia="標楷體"/>
                <w:color w:val="000000" w:themeColor="text1"/>
              </w:rPr>
            </w:pPr>
            <w:r w:rsidRPr="00B66B88">
              <w:rPr>
                <w:rFonts w:eastAsia="標楷體" w:hAnsi="標楷體"/>
                <w:color w:val="000000" w:themeColor="text1"/>
              </w:rPr>
              <w:t>午餐休息、下午報到</w:t>
            </w:r>
          </w:p>
        </w:tc>
      </w:tr>
      <w:tr w:rsidR="0099137C" w:rsidRPr="00DE3243" w:rsidTr="00DD6DEE">
        <w:trPr>
          <w:trHeight w:val="228"/>
          <w:jc w:val="center"/>
        </w:trPr>
        <w:tc>
          <w:tcPr>
            <w:tcW w:w="909" w:type="pct"/>
            <w:vMerge/>
            <w:vAlign w:val="center"/>
          </w:tcPr>
          <w:p w:rsidR="0099137C" w:rsidRPr="00DE3243" w:rsidRDefault="0099137C" w:rsidP="002E58B7">
            <w:pPr>
              <w:jc w:val="center"/>
              <w:rPr>
                <w:rFonts w:eastAsia="標楷體"/>
                <w:color w:val="000000" w:themeColor="text1"/>
              </w:rPr>
            </w:pPr>
          </w:p>
        </w:tc>
        <w:tc>
          <w:tcPr>
            <w:tcW w:w="834" w:type="pct"/>
            <w:vAlign w:val="center"/>
          </w:tcPr>
          <w:p w:rsidR="0099137C" w:rsidRPr="002D3F2D" w:rsidRDefault="0099137C" w:rsidP="002E58B7">
            <w:pPr>
              <w:jc w:val="both"/>
              <w:rPr>
                <w:rFonts w:eastAsia="標楷體"/>
                <w:color w:val="000000" w:themeColor="text1"/>
                <w:highlight w:val="yellow"/>
              </w:rPr>
            </w:pPr>
            <w:r w:rsidRPr="004A27E1">
              <w:rPr>
                <w:rFonts w:eastAsia="標楷體" w:hint="eastAsia"/>
                <w:color w:val="000000" w:themeColor="text1"/>
              </w:rPr>
              <w:t>13:10-16:10</w:t>
            </w:r>
          </w:p>
        </w:tc>
        <w:tc>
          <w:tcPr>
            <w:tcW w:w="3257" w:type="pct"/>
            <w:vAlign w:val="center"/>
          </w:tcPr>
          <w:p w:rsidR="0099137C" w:rsidRPr="002D3F2D" w:rsidRDefault="0099137C" w:rsidP="002E58B7">
            <w:pPr>
              <w:jc w:val="both"/>
              <w:rPr>
                <w:rFonts w:eastAsia="標楷體"/>
                <w:color w:val="000000" w:themeColor="text1"/>
                <w:highlight w:val="yellow"/>
              </w:rPr>
            </w:pPr>
            <w:r w:rsidRPr="004A27E1">
              <w:rPr>
                <w:rFonts w:eastAsia="標楷體" w:hAnsi="標楷體" w:hint="eastAsia"/>
                <w:color w:val="000000" w:themeColor="text1"/>
              </w:rPr>
              <w:t>[10]</w:t>
            </w:r>
            <w:r w:rsidRPr="004A27E1">
              <w:rPr>
                <w:rFonts w:ascii="12" w:eastAsia="標楷體" w:hAnsi="12"/>
                <w:color w:val="000000" w:themeColor="text1"/>
                <w:kern w:val="0"/>
              </w:rPr>
              <w:t>聽覺復健諮商</w:t>
            </w:r>
            <w:r w:rsidRPr="004A27E1">
              <w:rPr>
                <w:rFonts w:ascii="12" w:eastAsia="標楷體" w:hAnsi="12" w:hint="eastAsia"/>
                <w:color w:val="000000" w:themeColor="text1"/>
                <w:kern w:val="0"/>
              </w:rPr>
              <w:t xml:space="preserve">                   </w:t>
            </w:r>
          </w:p>
        </w:tc>
      </w:tr>
      <w:tr w:rsidR="0099137C" w:rsidRPr="00DE3243" w:rsidTr="00DD6DEE">
        <w:trPr>
          <w:trHeight w:val="252"/>
          <w:jc w:val="center"/>
        </w:trPr>
        <w:tc>
          <w:tcPr>
            <w:tcW w:w="909" w:type="pct"/>
            <w:vMerge/>
            <w:vAlign w:val="center"/>
          </w:tcPr>
          <w:p w:rsidR="0099137C" w:rsidRPr="00DE3243" w:rsidRDefault="0099137C" w:rsidP="002E58B7">
            <w:pPr>
              <w:jc w:val="center"/>
              <w:rPr>
                <w:rFonts w:eastAsia="標楷體"/>
                <w:color w:val="000000" w:themeColor="text1"/>
              </w:rPr>
            </w:pPr>
          </w:p>
        </w:tc>
        <w:tc>
          <w:tcPr>
            <w:tcW w:w="834" w:type="pct"/>
            <w:tcBorders>
              <w:bottom w:val="single" w:sz="4" w:space="0" w:color="auto"/>
            </w:tcBorders>
            <w:vAlign w:val="center"/>
          </w:tcPr>
          <w:p w:rsidR="0099137C" w:rsidRPr="00B66B88" w:rsidRDefault="0099137C" w:rsidP="002E58B7">
            <w:pPr>
              <w:jc w:val="both"/>
              <w:rPr>
                <w:rFonts w:eastAsia="標楷體"/>
                <w:color w:val="000000" w:themeColor="text1"/>
              </w:rPr>
            </w:pPr>
            <w:r w:rsidRPr="00B66B88">
              <w:rPr>
                <w:rFonts w:eastAsia="標楷體"/>
                <w:color w:val="000000" w:themeColor="text1"/>
              </w:rPr>
              <w:t>1</w:t>
            </w:r>
            <w:r w:rsidRPr="00B66B88">
              <w:rPr>
                <w:rFonts w:eastAsia="標楷體" w:hint="eastAsia"/>
                <w:color w:val="000000" w:themeColor="text1"/>
              </w:rPr>
              <w:t>6</w:t>
            </w:r>
            <w:r w:rsidRPr="00B66B88">
              <w:rPr>
                <w:rFonts w:eastAsia="標楷體"/>
                <w:color w:val="000000" w:themeColor="text1"/>
              </w:rPr>
              <w:t>:</w:t>
            </w:r>
            <w:r w:rsidRPr="00B66B88">
              <w:rPr>
                <w:rFonts w:eastAsia="標楷體" w:hint="eastAsia"/>
                <w:color w:val="000000" w:themeColor="text1"/>
              </w:rPr>
              <w:t>1</w:t>
            </w:r>
            <w:r w:rsidRPr="00B66B88">
              <w:rPr>
                <w:rFonts w:eastAsia="標楷體"/>
                <w:color w:val="000000" w:themeColor="text1"/>
              </w:rPr>
              <w:t>0-1</w:t>
            </w:r>
            <w:r w:rsidRPr="00B66B88">
              <w:rPr>
                <w:rFonts w:eastAsia="標楷體" w:hint="eastAsia"/>
                <w:color w:val="000000" w:themeColor="text1"/>
              </w:rPr>
              <w:t>6</w:t>
            </w:r>
            <w:r w:rsidRPr="00B66B88">
              <w:rPr>
                <w:rFonts w:eastAsia="標楷體"/>
                <w:color w:val="000000" w:themeColor="text1"/>
              </w:rPr>
              <w:t>:</w:t>
            </w:r>
            <w:r w:rsidRPr="00B66B88">
              <w:rPr>
                <w:rFonts w:eastAsia="標楷體" w:hint="eastAsia"/>
                <w:color w:val="000000" w:themeColor="text1"/>
              </w:rPr>
              <w:t>2</w:t>
            </w:r>
            <w:r w:rsidRPr="00B66B88">
              <w:rPr>
                <w:rFonts w:eastAsia="標楷體"/>
                <w:color w:val="000000" w:themeColor="text1"/>
              </w:rPr>
              <w:t>0</w:t>
            </w:r>
          </w:p>
        </w:tc>
        <w:tc>
          <w:tcPr>
            <w:tcW w:w="3257" w:type="pct"/>
            <w:tcBorders>
              <w:bottom w:val="single" w:sz="4" w:space="0" w:color="auto"/>
            </w:tcBorders>
            <w:vAlign w:val="center"/>
          </w:tcPr>
          <w:p w:rsidR="0099137C" w:rsidRPr="00B66B88" w:rsidRDefault="0099137C" w:rsidP="002E58B7">
            <w:pPr>
              <w:jc w:val="both"/>
              <w:rPr>
                <w:rFonts w:eastAsia="標楷體"/>
                <w:color w:val="000000" w:themeColor="text1"/>
              </w:rPr>
            </w:pPr>
            <w:r w:rsidRPr="00B66B88">
              <w:rPr>
                <w:rFonts w:eastAsia="標楷體" w:hint="eastAsia"/>
                <w:color w:val="000000" w:themeColor="text1"/>
              </w:rPr>
              <w:t>休息</w:t>
            </w:r>
          </w:p>
        </w:tc>
      </w:tr>
      <w:tr w:rsidR="0099137C" w:rsidRPr="00DE3243" w:rsidTr="00DD6DEE">
        <w:trPr>
          <w:jc w:val="center"/>
        </w:trPr>
        <w:tc>
          <w:tcPr>
            <w:tcW w:w="909" w:type="pct"/>
            <w:vMerge/>
            <w:vAlign w:val="center"/>
          </w:tcPr>
          <w:p w:rsidR="0099137C" w:rsidRPr="00DE3243" w:rsidRDefault="0099137C" w:rsidP="002E58B7">
            <w:pPr>
              <w:jc w:val="center"/>
              <w:rPr>
                <w:rFonts w:eastAsia="標楷體"/>
                <w:color w:val="000000" w:themeColor="text1"/>
              </w:rPr>
            </w:pPr>
          </w:p>
        </w:tc>
        <w:tc>
          <w:tcPr>
            <w:tcW w:w="834" w:type="pct"/>
            <w:tcBorders>
              <w:top w:val="single" w:sz="4" w:space="0" w:color="auto"/>
              <w:bottom w:val="single" w:sz="4" w:space="0" w:color="auto"/>
            </w:tcBorders>
            <w:vAlign w:val="center"/>
          </w:tcPr>
          <w:p w:rsidR="0099137C" w:rsidRPr="004A27E1" w:rsidRDefault="0099137C" w:rsidP="002E58B7">
            <w:pPr>
              <w:jc w:val="both"/>
              <w:rPr>
                <w:rFonts w:eastAsia="標楷體"/>
                <w:color w:val="000000" w:themeColor="text1"/>
              </w:rPr>
            </w:pPr>
            <w:r w:rsidRPr="00A0608C">
              <w:rPr>
                <w:rFonts w:eastAsia="標楷體"/>
                <w:color w:val="000000" w:themeColor="text1"/>
              </w:rPr>
              <w:t>1</w:t>
            </w:r>
            <w:r w:rsidRPr="00A0608C">
              <w:rPr>
                <w:rFonts w:eastAsia="標楷體" w:hint="eastAsia"/>
                <w:color w:val="000000" w:themeColor="text1"/>
              </w:rPr>
              <w:t>6</w:t>
            </w:r>
            <w:r w:rsidRPr="00A0608C">
              <w:rPr>
                <w:rFonts w:eastAsia="標楷體"/>
                <w:color w:val="000000" w:themeColor="text1"/>
              </w:rPr>
              <w:t>:</w:t>
            </w:r>
            <w:r w:rsidRPr="00A0608C">
              <w:rPr>
                <w:rFonts w:eastAsia="標楷體" w:hint="eastAsia"/>
                <w:color w:val="000000" w:themeColor="text1"/>
              </w:rPr>
              <w:t>2</w:t>
            </w:r>
            <w:r w:rsidRPr="00A0608C">
              <w:rPr>
                <w:rFonts w:eastAsia="標楷體"/>
                <w:color w:val="000000" w:themeColor="text1"/>
              </w:rPr>
              <w:t>0-1</w:t>
            </w:r>
            <w:r w:rsidRPr="00A0608C">
              <w:rPr>
                <w:rFonts w:eastAsia="標楷體" w:hint="eastAsia"/>
                <w:color w:val="000000" w:themeColor="text1"/>
              </w:rPr>
              <w:t>7</w:t>
            </w:r>
            <w:r w:rsidRPr="00A0608C">
              <w:rPr>
                <w:rFonts w:eastAsia="標楷體"/>
                <w:color w:val="000000" w:themeColor="text1"/>
              </w:rPr>
              <w:t>:</w:t>
            </w:r>
            <w:r w:rsidRPr="00A0608C">
              <w:rPr>
                <w:rFonts w:eastAsia="標楷體" w:hint="eastAsia"/>
                <w:color w:val="000000" w:themeColor="text1"/>
              </w:rPr>
              <w:t>2</w:t>
            </w:r>
            <w:r w:rsidRPr="00A0608C">
              <w:rPr>
                <w:rFonts w:eastAsia="標楷體"/>
                <w:color w:val="000000" w:themeColor="text1"/>
              </w:rPr>
              <w:t>0</w:t>
            </w:r>
          </w:p>
        </w:tc>
        <w:tc>
          <w:tcPr>
            <w:tcW w:w="3257" w:type="pct"/>
            <w:tcBorders>
              <w:top w:val="single" w:sz="4" w:space="0" w:color="auto"/>
              <w:bottom w:val="single" w:sz="4" w:space="0" w:color="auto"/>
            </w:tcBorders>
            <w:vAlign w:val="center"/>
          </w:tcPr>
          <w:p w:rsidR="0099137C" w:rsidRPr="004A27E1" w:rsidRDefault="0099137C" w:rsidP="002E58B7">
            <w:pPr>
              <w:jc w:val="both"/>
              <w:rPr>
                <w:rFonts w:eastAsia="標楷體" w:hAnsi="標楷體"/>
                <w:color w:val="000000" w:themeColor="text1"/>
              </w:rPr>
            </w:pPr>
            <w:r w:rsidRPr="00A0608C">
              <w:rPr>
                <w:rFonts w:eastAsia="標楷體" w:hAnsi="標楷體" w:hint="eastAsia"/>
                <w:color w:val="000000" w:themeColor="text1"/>
              </w:rPr>
              <w:t>[13]</w:t>
            </w:r>
            <w:r w:rsidRPr="00A0608C">
              <w:rPr>
                <w:rFonts w:ascii="12" w:eastAsia="標楷體" w:hAnsi="12"/>
                <w:color w:val="000000" w:themeColor="text1"/>
                <w:kern w:val="0"/>
              </w:rPr>
              <w:t>聽覺輔具服務簡介</w:t>
            </w:r>
            <w:r w:rsidRPr="00A0608C">
              <w:rPr>
                <w:rFonts w:eastAsia="標楷體" w:hint="eastAsia"/>
                <w:color w:val="000000" w:themeColor="text1"/>
              </w:rPr>
              <w:t>(</w:t>
            </w:r>
            <w:r w:rsidRPr="00A0608C">
              <w:rPr>
                <w:rFonts w:eastAsia="標楷體" w:hint="eastAsia"/>
                <w:color w:val="000000" w:themeColor="text1"/>
              </w:rPr>
              <w:t>一</w:t>
            </w:r>
            <w:r w:rsidRPr="00A0608C">
              <w:rPr>
                <w:rFonts w:eastAsia="標楷體" w:hint="eastAsia"/>
                <w:color w:val="000000" w:themeColor="text1"/>
              </w:rPr>
              <w:t>)</w:t>
            </w:r>
          </w:p>
        </w:tc>
      </w:tr>
      <w:tr w:rsidR="0099137C" w:rsidRPr="00DE3243" w:rsidTr="00DD6DEE">
        <w:trPr>
          <w:trHeight w:val="228"/>
          <w:jc w:val="center"/>
        </w:trPr>
        <w:tc>
          <w:tcPr>
            <w:tcW w:w="909" w:type="pct"/>
            <w:vMerge/>
            <w:tcBorders>
              <w:bottom w:val="single" w:sz="4" w:space="0" w:color="auto"/>
            </w:tcBorders>
            <w:vAlign w:val="center"/>
          </w:tcPr>
          <w:p w:rsidR="0099137C" w:rsidRPr="00DE3243" w:rsidRDefault="0099137C" w:rsidP="002E58B7">
            <w:pPr>
              <w:jc w:val="center"/>
              <w:rPr>
                <w:rFonts w:eastAsia="標楷體"/>
                <w:color w:val="000000" w:themeColor="text1"/>
              </w:rPr>
            </w:pPr>
          </w:p>
        </w:tc>
        <w:tc>
          <w:tcPr>
            <w:tcW w:w="834" w:type="pct"/>
            <w:tcBorders>
              <w:top w:val="single" w:sz="4" w:space="0" w:color="auto"/>
            </w:tcBorders>
            <w:vAlign w:val="center"/>
          </w:tcPr>
          <w:p w:rsidR="0099137C" w:rsidRPr="00B66B88" w:rsidRDefault="0099137C" w:rsidP="002E58B7">
            <w:pPr>
              <w:jc w:val="both"/>
              <w:rPr>
                <w:rFonts w:eastAsia="標楷體"/>
                <w:color w:val="000000" w:themeColor="text1"/>
              </w:rPr>
            </w:pPr>
            <w:r w:rsidRPr="00A0608C">
              <w:rPr>
                <w:rFonts w:eastAsia="標楷體"/>
                <w:color w:val="000000" w:themeColor="text1"/>
              </w:rPr>
              <w:t>1</w:t>
            </w:r>
            <w:r w:rsidRPr="00A0608C">
              <w:rPr>
                <w:rFonts w:eastAsia="標楷體" w:hint="eastAsia"/>
                <w:color w:val="000000" w:themeColor="text1"/>
              </w:rPr>
              <w:t>7</w:t>
            </w:r>
            <w:r w:rsidRPr="00A0608C">
              <w:rPr>
                <w:rFonts w:eastAsia="標楷體"/>
                <w:color w:val="000000" w:themeColor="text1"/>
              </w:rPr>
              <w:t>:</w:t>
            </w:r>
            <w:r w:rsidRPr="00A0608C">
              <w:rPr>
                <w:rFonts w:eastAsia="標楷體" w:hint="eastAsia"/>
                <w:color w:val="000000" w:themeColor="text1"/>
              </w:rPr>
              <w:t>2</w:t>
            </w:r>
            <w:r w:rsidRPr="00A0608C">
              <w:rPr>
                <w:rFonts w:eastAsia="標楷體"/>
                <w:color w:val="000000" w:themeColor="text1"/>
              </w:rPr>
              <w:t>0-1</w:t>
            </w:r>
            <w:r w:rsidRPr="00A0608C">
              <w:rPr>
                <w:rFonts w:eastAsia="標楷體" w:hint="eastAsia"/>
                <w:color w:val="000000" w:themeColor="text1"/>
              </w:rPr>
              <w:t>7</w:t>
            </w:r>
            <w:r w:rsidRPr="00A0608C">
              <w:rPr>
                <w:rFonts w:eastAsia="標楷體"/>
                <w:color w:val="000000" w:themeColor="text1"/>
              </w:rPr>
              <w:t>:</w:t>
            </w:r>
            <w:r w:rsidRPr="00A0608C">
              <w:rPr>
                <w:rFonts w:eastAsia="標楷體" w:hint="eastAsia"/>
                <w:color w:val="000000" w:themeColor="text1"/>
              </w:rPr>
              <w:t>5</w:t>
            </w:r>
            <w:r w:rsidRPr="00A0608C">
              <w:rPr>
                <w:rFonts w:eastAsia="標楷體"/>
                <w:color w:val="000000" w:themeColor="text1"/>
              </w:rPr>
              <w:t>0</w:t>
            </w:r>
          </w:p>
        </w:tc>
        <w:tc>
          <w:tcPr>
            <w:tcW w:w="3257" w:type="pct"/>
            <w:tcBorders>
              <w:top w:val="single" w:sz="4" w:space="0" w:color="auto"/>
            </w:tcBorders>
            <w:vAlign w:val="center"/>
          </w:tcPr>
          <w:p w:rsidR="0099137C" w:rsidRPr="00B66B88" w:rsidRDefault="0099137C" w:rsidP="002E58B7">
            <w:pPr>
              <w:jc w:val="both"/>
              <w:rPr>
                <w:rFonts w:eastAsia="標楷體"/>
                <w:color w:val="000000" w:themeColor="text1"/>
              </w:rPr>
            </w:pPr>
            <w:r w:rsidRPr="00A0608C">
              <w:rPr>
                <w:rFonts w:eastAsia="標楷體" w:hAnsi="標楷體"/>
                <w:color w:val="000000" w:themeColor="text1"/>
              </w:rPr>
              <w:t>課後測驗</w:t>
            </w:r>
            <w:r w:rsidRPr="00A0608C">
              <w:rPr>
                <w:rFonts w:eastAsia="標楷體"/>
                <w:color w:val="000000" w:themeColor="text1"/>
              </w:rPr>
              <w:t>~</w:t>
            </w:r>
            <w:r w:rsidRPr="00A0608C">
              <w:rPr>
                <w:rFonts w:eastAsia="標楷體" w:hAnsi="標楷體"/>
                <w:color w:val="000000" w:themeColor="text1"/>
              </w:rPr>
              <w:t>當日課程結束</w:t>
            </w:r>
          </w:p>
        </w:tc>
      </w:tr>
      <w:tr w:rsidR="00DD6DEE" w:rsidRPr="00DE3243" w:rsidTr="00DD6DEE">
        <w:trPr>
          <w:trHeight w:val="120"/>
          <w:jc w:val="center"/>
        </w:trPr>
        <w:tc>
          <w:tcPr>
            <w:tcW w:w="909" w:type="pct"/>
            <w:vMerge w:val="restart"/>
            <w:tcBorders>
              <w:top w:val="single" w:sz="4" w:space="0" w:color="auto"/>
            </w:tcBorders>
            <w:vAlign w:val="center"/>
          </w:tcPr>
          <w:p w:rsidR="00DD6DEE" w:rsidRPr="00DE3243" w:rsidRDefault="00DD6DEE" w:rsidP="002E58B7">
            <w:pPr>
              <w:jc w:val="center"/>
              <w:rPr>
                <w:rFonts w:eastAsia="標楷體"/>
                <w:color w:val="000000" w:themeColor="text1"/>
              </w:rPr>
            </w:pPr>
            <w:r>
              <w:rPr>
                <w:rFonts w:eastAsia="標楷體" w:hAnsi="標楷體" w:hint="eastAsia"/>
                <w:color w:val="000000" w:themeColor="text1"/>
              </w:rPr>
              <w:t>4/28(</w:t>
            </w:r>
            <w:r>
              <w:rPr>
                <w:rFonts w:eastAsia="標楷體" w:hAnsi="標楷體" w:hint="eastAsia"/>
                <w:color w:val="000000" w:themeColor="text1"/>
              </w:rPr>
              <w:t>日</w:t>
            </w:r>
            <w:r>
              <w:rPr>
                <w:rFonts w:eastAsia="標楷體" w:hAnsi="標楷體" w:hint="eastAsia"/>
                <w:color w:val="000000" w:themeColor="text1"/>
              </w:rPr>
              <w:t>)</w:t>
            </w:r>
          </w:p>
        </w:tc>
        <w:tc>
          <w:tcPr>
            <w:tcW w:w="834" w:type="pct"/>
            <w:vAlign w:val="center"/>
          </w:tcPr>
          <w:p w:rsidR="00DD6DEE" w:rsidRPr="00A0608C" w:rsidRDefault="00DD6DEE" w:rsidP="002E58B7">
            <w:pPr>
              <w:jc w:val="both"/>
              <w:rPr>
                <w:rFonts w:eastAsia="標楷體"/>
                <w:color w:val="000000" w:themeColor="text1"/>
              </w:rPr>
            </w:pPr>
            <w:r w:rsidRPr="00A0608C">
              <w:rPr>
                <w:rFonts w:eastAsia="標楷體"/>
                <w:color w:val="000000" w:themeColor="text1"/>
              </w:rPr>
              <w:t>0</w:t>
            </w:r>
            <w:r w:rsidRPr="00A0608C">
              <w:rPr>
                <w:rFonts w:eastAsia="標楷體" w:hint="eastAsia"/>
                <w:color w:val="000000" w:themeColor="text1"/>
              </w:rPr>
              <w:t>7</w:t>
            </w:r>
            <w:r w:rsidRPr="00A0608C">
              <w:rPr>
                <w:rFonts w:eastAsia="標楷體"/>
                <w:color w:val="000000" w:themeColor="text1"/>
              </w:rPr>
              <w:t>:</w:t>
            </w:r>
            <w:r w:rsidRPr="00A0608C">
              <w:rPr>
                <w:rFonts w:eastAsia="標楷體" w:hint="eastAsia"/>
                <w:color w:val="000000" w:themeColor="text1"/>
              </w:rPr>
              <w:t>3</w:t>
            </w:r>
            <w:r w:rsidRPr="00A0608C">
              <w:rPr>
                <w:rFonts w:eastAsia="標楷體"/>
                <w:color w:val="000000" w:themeColor="text1"/>
              </w:rPr>
              <w:t>0-</w:t>
            </w:r>
            <w:r w:rsidRPr="00A0608C">
              <w:rPr>
                <w:rFonts w:eastAsia="標楷體" w:hint="eastAsia"/>
                <w:color w:val="000000" w:themeColor="text1"/>
              </w:rPr>
              <w:t>08</w:t>
            </w:r>
            <w:r w:rsidRPr="00A0608C">
              <w:rPr>
                <w:rFonts w:eastAsia="標楷體"/>
                <w:color w:val="000000" w:themeColor="text1"/>
              </w:rPr>
              <w:t>:</w:t>
            </w:r>
            <w:r w:rsidRPr="00A0608C">
              <w:rPr>
                <w:rFonts w:eastAsia="標楷體" w:hint="eastAsia"/>
                <w:color w:val="000000" w:themeColor="text1"/>
              </w:rPr>
              <w:t>0</w:t>
            </w:r>
            <w:r w:rsidRPr="00A0608C">
              <w:rPr>
                <w:rFonts w:eastAsia="標楷體"/>
                <w:color w:val="000000" w:themeColor="text1"/>
              </w:rPr>
              <w:t>0</w:t>
            </w:r>
          </w:p>
        </w:tc>
        <w:tc>
          <w:tcPr>
            <w:tcW w:w="3257" w:type="pct"/>
            <w:vAlign w:val="center"/>
          </w:tcPr>
          <w:p w:rsidR="00DD6DEE" w:rsidRPr="00A0608C" w:rsidRDefault="00DD6DEE" w:rsidP="002E58B7">
            <w:pPr>
              <w:rPr>
                <w:rFonts w:eastAsia="標楷體"/>
                <w:color w:val="000000" w:themeColor="text1"/>
              </w:rPr>
            </w:pPr>
            <w:r w:rsidRPr="00A0608C">
              <w:rPr>
                <w:rFonts w:eastAsia="標楷體" w:hAnsi="標楷體"/>
                <w:color w:val="000000" w:themeColor="text1"/>
              </w:rPr>
              <w:t>上午報到</w:t>
            </w:r>
          </w:p>
        </w:tc>
      </w:tr>
      <w:tr w:rsidR="00DD6DEE" w:rsidRPr="00DE3243" w:rsidTr="00DD6DEE">
        <w:trPr>
          <w:trHeight w:val="312"/>
          <w:jc w:val="center"/>
        </w:trPr>
        <w:tc>
          <w:tcPr>
            <w:tcW w:w="909" w:type="pct"/>
            <w:vMerge/>
            <w:vAlign w:val="center"/>
          </w:tcPr>
          <w:p w:rsidR="00DD6DEE" w:rsidRPr="00DE3243" w:rsidRDefault="00DD6DEE" w:rsidP="002E58B7">
            <w:pPr>
              <w:jc w:val="center"/>
              <w:rPr>
                <w:rFonts w:eastAsia="標楷體"/>
                <w:color w:val="000000" w:themeColor="text1"/>
              </w:rPr>
            </w:pPr>
          </w:p>
        </w:tc>
        <w:tc>
          <w:tcPr>
            <w:tcW w:w="834" w:type="pct"/>
            <w:vAlign w:val="center"/>
          </w:tcPr>
          <w:p w:rsidR="00DD6DEE" w:rsidRPr="00A0608C" w:rsidRDefault="00DD6DEE" w:rsidP="002E58B7">
            <w:pPr>
              <w:jc w:val="both"/>
              <w:rPr>
                <w:rFonts w:eastAsia="標楷體"/>
                <w:color w:val="000000" w:themeColor="text1"/>
              </w:rPr>
            </w:pPr>
            <w:r w:rsidRPr="00A0608C">
              <w:rPr>
                <w:rFonts w:eastAsia="標楷體"/>
                <w:color w:val="000000" w:themeColor="text1"/>
              </w:rPr>
              <w:t>0</w:t>
            </w:r>
            <w:r w:rsidRPr="00A0608C">
              <w:rPr>
                <w:rFonts w:eastAsia="標楷體" w:hint="eastAsia"/>
                <w:color w:val="000000" w:themeColor="text1"/>
              </w:rPr>
              <w:t>8</w:t>
            </w:r>
            <w:r w:rsidRPr="00A0608C">
              <w:rPr>
                <w:rFonts w:eastAsia="標楷體"/>
                <w:color w:val="000000" w:themeColor="text1"/>
              </w:rPr>
              <w:t>:</w:t>
            </w:r>
            <w:r w:rsidRPr="00A0608C">
              <w:rPr>
                <w:rFonts w:eastAsia="標楷體" w:hint="eastAsia"/>
                <w:color w:val="000000" w:themeColor="text1"/>
              </w:rPr>
              <w:t>0</w:t>
            </w:r>
            <w:r w:rsidRPr="00A0608C">
              <w:rPr>
                <w:rFonts w:eastAsia="標楷體"/>
                <w:color w:val="000000" w:themeColor="text1"/>
              </w:rPr>
              <w:t>0-</w:t>
            </w:r>
            <w:r w:rsidRPr="00A0608C">
              <w:rPr>
                <w:rFonts w:eastAsia="標楷體" w:hint="eastAsia"/>
                <w:color w:val="000000" w:themeColor="text1"/>
              </w:rPr>
              <w:t>10</w:t>
            </w:r>
            <w:r w:rsidRPr="00A0608C">
              <w:rPr>
                <w:rFonts w:eastAsia="標楷體"/>
                <w:color w:val="000000" w:themeColor="text1"/>
              </w:rPr>
              <w:t>:</w:t>
            </w:r>
            <w:r w:rsidRPr="00A0608C">
              <w:rPr>
                <w:rFonts w:eastAsia="標楷體" w:hint="eastAsia"/>
                <w:color w:val="000000" w:themeColor="text1"/>
              </w:rPr>
              <w:t>0</w:t>
            </w:r>
            <w:r w:rsidRPr="00A0608C">
              <w:rPr>
                <w:rFonts w:eastAsia="標楷體"/>
                <w:color w:val="000000" w:themeColor="text1"/>
              </w:rPr>
              <w:t>0</w:t>
            </w:r>
          </w:p>
        </w:tc>
        <w:tc>
          <w:tcPr>
            <w:tcW w:w="3257" w:type="pct"/>
            <w:vAlign w:val="center"/>
          </w:tcPr>
          <w:p w:rsidR="00DD6DEE" w:rsidRPr="00A0608C" w:rsidRDefault="00DD6DEE" w:rsidP="002E58B7">
            <w:pPr>
              <w:jc w:val="both"/>
              <w:rPr>
                <w:rFonts w:eastAsia="標楷體"/>
                <w:color w:val="000000" w:themeColor="text1"/>
              </w:rPr>
            </w:pPr>
            <w:r w:rsidRPr="00A0608C">
              <w:rPr>
                <w:rFonts w:eastAsia="標楷體" w:hAnsi="標楷體" w:hint="eastAsia"/>
                <w:color w:val="000000" w:themeColor="text1"/>
              </w:rPr>
              <w:t>[13]</w:t>
            </w:r>
            <w:r w:rsidRPr="00A0608C">
              <w:rPr>
                <w:rFonts w:ascii="12" w:eastAsia="標楷體" w:hAnsi="12"/>
                <w:color w:val="000000" w:themeColor="text1"/>
                <w:kern w:val="0"/>
              </w:rPr>
              <w:t>聽覺輔具服務簡介</w:t>
            </w:r>
            <w:r w:rsidRPr="00A0608C">
              <w:rPr>
                <w:rFonts w:eastAsia="標楷體" w:hint="eastAsia"/>
                <w:color w:val="000000" w:themeColor="text1"/>
              </w:rPr>
              <w:t>(</w:t>
            </w:r>
            <w:r w:rsidRPr="00A0608C">
              <w:rPr>
                <w:rFonts w:eastAsia="標楷體" w:hint="eastAsia"/>
                <w:color w:val="000000" w:themeColor="text1"/>
              </w:rPr>
              <w:t>二</w:t>
            </w:r>
            <w:r w:rsidRPr="00A0608C">
              <w:rPr>
                <w:rFonts w:eastAsia="標楷體" w:hint="eastAsia"/>
                <w:color w:val="000000" w:themeColor="text1"/>
              </w:rPr>
              <w:t xml:space="preserve">)  </w:t>
            </w:r>
            <w:r w:rsidRPr="00A0608C">
              <w:rPr>
                <w:rFonts w:ascii="12" w:eastAsia="標楷體" w:hAnsi="12" w:hint="eastAsia"/>
                <w:color w:val="000000" w:themeColor="text1"/>
                <w:kern w:val="0"/>
              </w:rPr>
              <w:t xml:space="preserve">              </w:t>
            </w:r>
          </w:p>
        </w:tc>
      </w:tr>
      <w:tr w:rsidR="00DD6DEE" w:rsidRPr="00DE3243" w:rsidTr="00DD6DEE">
        <w:trPr>
          <w:jc w:val="center"/>
        </w:trPr>
        <w:tc>
          <w:tcPr>
            <w:tcW w:w="909" w:type="pct"/>
            <w:vMerge/>
            <w:vAlign w:val="center"/>
          </w:tcPr>
          <w:p w:rsidR="00DD6DEE" w:rsidRPr="00DE3243" w:rsidRDefault="00DD6DEE" w:rsidP="002E58B7">
            <w:pPr>
              <w:jc w:val="center"/>
              <w:rPr>
                <w:rFonts w:eastAsia="標楷體" w:hAnsi="標楷體"/>
                <w:color w:val="000000" w:themeColor="text1"/>
              </w:rPr>
            </w:pPr>
          </w:p>
        </w:tc>
        <w:tc>
          <w:tcPr>
            <w:tcW w:w="834" w:type="pct"/>
            <w:tcBorders>
              <w:bottom w:val="single" w:sz="4" w:space="0" w:color="auto"/>
            </w:tcBorders>
            <w:vAlign w:val="center"/>
          </w:tcPr>
          <w:p w:rsidR="00DD6DEE" w:rsidRPr="00A0608C" w:rsidRDefault="00DD6DEE" w:rsidP="002E58B7">
            <w:pPr>
              <w:jc w:val="both"/>
              <w:rPr>
                <w:rFonts w:eastAsia="標楷體"/>
                <w:color w:val="000000" w:themeColor="text1"/>
              </w:rPr>
            </w:pPr>
            <w:r w:rsidRPr="00B66B88">
              <w:rPr>
                <w:rFonts w:eastAsia="標楷體" w:hint="eastAsia"/>
                <w:color w:val="000000" w:themeColor="text1"/>
              </w:rPr>
              <w:t>10</w:t>
            </w:r>
            <w:r w:rsidRPr="00B66B88">
              <w:rPr>
                <w:rFonts w:eastAsia="標楷體"/>
                <w:color w:val="000000" w:themeColor="text1"/>
              </w:rPr>
              <w:t>:</w:t>
            </w:r>
            <w:r w:rsidRPr="00B66B88">
              <w:rPr>
                <w:rFonts w:eastAsia="標楷體" w:hint="eastAsia"/>
                <w:color w:val="000000" w:themeColor="text1"/>
              </w:rPr>
              <w:t>0</w:t>
            </w:r>
            <w:r w:rsidRPr="00B66B88">
              <w:rPr>
                <w:rFonts w:eastAsia="標楷體"/>
                <w:color w:val="000000" w:themeColor="text1"/>
              </w:rPr>
              <w:t>0-</w:t>
            </w:r>
            <w:r w:rsidRPr="00B66B88">
              <w:rPr>
                <w:rFonts w:eastAsia="標楷體" w:hint="eastAsia"/>
                <w:color w:val="000000" w:themeColor="text1"/>
              </w:rPr>
              <w:t>10</w:t>
            </w:r>
            <w:r w:rsidRPr="00B66B88">
              <w:rPr>
                <w:rFonts w:eastAsia="標楷體"/>
                <w:color w:val="000000" w:themeColor="text1"/>
              </w:rPr>
              <w:t>:</w:t>
            </w:r>
            <w:r w:rsidRPr="00B66B88">
              <w:rPr>
                <w:rFonts w:eastAsia="標楷體" w:hint="eastAsia"/>
                <w:color w:val="000000" w:themeColor="text1"/>
              </w:rPr>
              <w:t>1</w:t>
            </w:r>
            <w:r w:rsidRPr="00B66B88">
              <w:rPr>
                <w:rFonts w:eastAsia="標楷體"/>
                <w:color w:val="000000" w:themeColor="text1"/>
              </w:rPr>
              <w:t>0</w:t>
            </w:r>
          </w:p>
        </w:tc>
        <w:tc>
          <w:tcPr>
            <w:tcW w:w="3257" w:type="pct"/>
            <w:tcBorders>
              <w:bottom w:val="single" w:sz="4" w:space="0" w:color="auto"/>
            </w:tcBorders>
            <w:vAlign w:val="center"/>
          </w:tcPr>
          <w:p w:rsidR="00DD6DEE" w:rsidRPr="00A0608C" w:rsidRDefault="00DD6DEE" w:rsidP="002E58B7">
            <w:pPr>
              <w:jc w:val="both"/>
              <w:rPr>
                <w:rFonts w:eastAsia="標楷體"/>
                <w:color w:val="000000" w:themeColor="text1"/>
              </w:rPr>
            </w:pPr>
            <w:r w:rsidRPr="00B66B88">
              <w:rPr>
                <w:rFonts w:eastAsia="標楷體" w:hAnsi="標楷體" w:hint="eastAsia"/>
                <w:color w:val="000000" w:themeColor="text1"/>
              </w:rPr>
              <w:t>休息</w:t>
            </w:r>
          </w:p>
        </w:tc>
      </w:tr>
      <w:tr w:rsidR="00DD6DEE" w:rsidRPr="00DE3243" w:rsidTr="00DD6DEE">
        <w:trPr>
          <w:jc w:val="center"/>
        </w:trPr>
        <w:tc>
          <w:tcPr>
            <w:tcW w:w="909" w:type="pct"/>
            <w:vMerge/>
            <w:vAlign w:val="center"/>
          </w:tcPr>
          <w:p w:rsidR="00DD6DEE" w:rsidRPr="00DE3243" w:rsidRDefault="00DD6DEE" w:rsidP="002E58B7">
            <w:pPr>
              <w:jc w:val="center"/>
              <w:rPr>
                <w:rFonts w:eastAsia="標楷體"/>
                <w:color w:val="000000" w:themeColor="text1"/>
              </w:rPr>
            </w:pPr>
          </w:p>
        </w:tc>
        <w:tc>
          <w:tcPr>
            <w:tcW w:w="834" w:type="pct"/>
            <w:tcBorders>
              <w:top w:val="single" w:sz="4" w:space="0" w:color="auto"/>
              <w:bottom w:val="single" w:sz="4" w:space="0" w:color="auto"/>
            </w:tcBorders>
            <w:vAlign w:val="center"/>
          </w:tcPr>
          <w:p w:rsidR="00DD6DEE" w:rsidRPr="00A0608C" w:rsidRDefault="00DD6DEE" w:rsidP="002E58B7">
            <w:pPr>
              <w:jc w:val="both"/>
              <w:rPr>
                <w:rFonts w:eastAsia="標楷體"/>
                <w:color w:val="000000" w:themeColor="text1"/>
              </w:rPr>
            </w:pPr>
            <w:r w:rsidRPr="00AA50D6">
              <w:rPr>
                <w:rFonts w:eastAsia="標楷體" w:hint="eastAsia"/>
                <w:color w:val="000000" w:themeColor="text1"/>
              </w:rPr>
              <w:t>10</w:t>
            </w:r>
            <w:r w:rsidRPr="00AA50D6">
              <w:rPr>
                <w:rFonts w:eastAsia="標楷體"/>
                <w:color w:val="000000" w:themeColor="text1"/>
              </w:rPr>
              <w:t>:</w:t>
            </w:r>
            <w:r w:rsidRPr="00AA50D6">
              <w:rPr>
                <w:rFonts w:eastAsia="標楷體" w:hint="eastAsia"/>
                <w:color w:val="000000" w:themeColor="text1"/>
              </w:rPr>
              <w:t>1</w:t>
            </w:r>
            <w:r w:rsidRPr="00AA50D6">
              <w:rPr>
                <w:rFonts w:eastAsia="標楷體"/>
                <w:color w:val="000000" w:themeColor="text1"/>
              </w:rPr>
              <w:t>0-</w:t>
            </w:r>
            <w:r w:rsidRPr="00AA50D6">
              <w:rPr>
                <w:rFonts w:eastAsia="標楷體" w:hint="eastAsia"/>
                <w:color w:val="000000" w:themeColor="text1"/>
              </w:rPr>
              <w:t>12</w:t>
            </w:r>
            <w:r w:rsidRPr="00AA50D6">
              <w:rPr>
                <w:rFonts w:eastAsia="標楷體"/>
                <w:color w:val="000000" w:themeColor="text1"/>
              </w:rPr>
              <w:t>:</w:t>
            </w:r>
            <w:r w:rsidRPr="00AA50D6">
              <w:rPr>
                <w:rFonts w:eastAsia="標楷體" w:hint="eastAsia"/>
                <w:color w:val="000000" w:themeColor="text1"/>
              </w:rPr>
              <w:t>1</w:t>
            </w:r>
            <w:r w:rsidRPr="00AA50D6">
              <w:rPr>
                <w:rFonts w:eastAsia="標楷體"/>
                <w:color w:val="000000" w:themeColor="text1"/>
              </w:rPr>
              <w:t>0</w:t>
            </w:r>
          </w:p>
        </w:tc>
        <w:tc>
          <w:tcPr>
            <w:tcW w:w="3257" w:type="pct"/>
            <w:tcBorders>
              <w:top w:val="single" w:sz="4" w:space="0" w:color="auto"/>
              <w:bottom w:val="single" w:sz="4" w:space="0" w:color="auto"/>
            </w:tcBorders>
            <w:vAlign w:val="center"/>
          </w:tcPr>
          <w:p w:rsidR="00DD6DEE" w:rsidRPr="00A0608C" w:rsidRDefault="00DD6DEE" w:rsidP="002E58B7">
            <w:pPr>
              <w:jc w:val="both"/>
              <w:rPr>
                <w:rFonts w:eastAsia="標楷體"/>
                <w:color w:val="000000" w:themeColor="text1"/>
              </w:rPr>
            </w:pPr>
            <w:r w:rsidRPr="0031752B">
              <w:rPr>
                <w:rFonts w:eastAsia="標楷體"/>
                <w:color w:val="000000" w:themeColor="text1"/>
              </w:rPr>
              <w:t>[</w:t>
            </w:r>
            <w:r w:rsidRPr="0031752B">
              <w:rPr>
                <w:rFonts w:eastAsia="標楷體" w:hint="eastAsia"/>
                <w:color w:val="000000" w:themeColor="text1"/>
              </w:rPr>
              <w:t>7</w:t>
            </w:r>
            <w:r w:rsidRPr="0031752B">
              <w:rPr>
                <w:rFonts w:eastAsia="標楷體"/>
                <w:color w:val="000000" w:themeColor="text1"/>
              </w:rPr>
              <w:t>]</w:t>
            </w:r>
            <w:r w:rsidRPr="0031752B">
              <w:rPr>
                <w:rFonts w:ascii="12" w:eastAsia="標楷體" w:hAnsi="12"/>
                <w:color w:val="000000" w:themeColor="text1"/>
                <w:kern w:val="0"/>
              </w:rPr>
              <w:t>聽覺損傷與輔具諮商</w:t>
            </w:r>
            <w:r w:rsidRPr="0031752B">
              <w:rPr>
                <w:rFonts w:eastAsia="標楷體" w:hint="eastAsia"/>
                <w:color w:val="000000" w:themeColor="text1"/>
              </w:rPr>
              <w:t>(</w:t>
            </w:r>
            <w:r w:rsidRPr="0031752B">
              <w:rPr>
                <w:rFonts w:eastAsia="標楷體" w:hint="eastAsia"/>
                <w:color w:val="000000" w:themeColor="text1"/>
              </w:rPr>
              <w:t>一</w:t>
            </w:r>
            <w:r w:rsidRPr="0031752B">
              <w:rPr>
                <w:rFonts w:eastAsia="標楷體" w:hint="eastAsia"/>
                <w:color w:val="000000" w:themeColor="text1"/>
              </w:rPr>
              <w:t xml:space="preserve">)    </w:t>
            </w:r>
          </w:p>
        </w:tc>
      </w:tr>
      <w:tr w:rsidR="00DD6DEE" w:rsidRPr="00DE3243" w:rsidTr="00DD6DEE">
        <w:trPr>
          <w:trHeight w:val="96"/>
          <w:jc w:val="center"/>
        </w:trPr>
        <w:tc>
          <w:tcPr>
            <w:tcW w:w="909" w:type="pct"/>
            <w:vMerge/>
            <w:vAlign w:val="center"/>
          </w:tcPr>
          <w:p w:rsidR="00DD6DEE" w:rsidRPr="00DE3243" w:rsidRDefault="00DD6DEE" w:rsidP="002E58B7">
            <w:pPr>
              <w:jc w:val="center"/>
              <w:rPr>
                <w:rFonts w:eastAsia="標楷體"/>
                <w:color w:val="000000" w:themeColor="text1"/>
              </w:rPr>
            </w:pPr>
          </w:p>
        </w:tc>
        <w:tc>
          <w:tcPr>
            <w:tcW w:w="834" w:type="pct"/>
            <w:tcBorders>
              <w:bottom w:val="single" w:sz="4" w:space="0" w:color="auto"/>
            </w:tcBorders>
            <w:vAlign w:val="center"/>
          </w:tcPr>
          <w:p w:rsidR="00DD6DEE" w:rsidRPr="00B66B88" w:rsidRDefault="00DD6DEE" w:rsidP="002E58B7">
            <w:pPr>
              <w:jc w:val="both"/>
              <w:rPr>
                <w:rFonts w:eastAsia="標楷體"/>
                <w:color w:val="000000" w:themeColor="text1"/>
              </w:rPr>
            </w:pPr>
            <w:r w:rsidRPr="00AA50D6">
              <w:rPr>
                <w:rFonts w:eastAsia="標楷體"/>
                <w:color w:val="000000" w:themeColor="text1"/>
              </w:rPr>
              <w:t>12:</w:t>
            </w:r>
            <w:r w:rsidRPr="00AA50D6">
              <w:rPr>
                <w:rFonts w:eastAsia="標楷體" w:hint="eastAsia"/>
                <w:color w:val="000000" w:themeColor="text1"/>
              </w:rPr>
              <w:t>1</w:t>
            </w:r>
            <w:r w:rsidRPr="00AA50D6">
              <w:rPr>
                <w:rFonts w:eastAsia="標楷體"/>
                <w:color w:val="000000" w:themeColor="text1"/>
              </w:rPr>
              <w:t>0-1</w:t>
            </w:r>
            <w:r w:rsidRPr="00AA50D6">
              <w:rPr>
                <w:rFonts w:eastAsia="標楷體" w:hint="eastAsia"/>
                <w:color w:val="000000" w:themeColor="text1"/>
              </w:rPr>
              <w:t>3</w:t>
            </w:r>
            <w:r w:rsidRPr="00AA50D6">
              <w:rPr>
                <w:rFonts w:eastAsia="標楷體"/>
                <w:color w:val="000000" w:themeColor="text1"/>
              </w:rPr>
              <w:t>:</w:t>
            </w:r>
            <w:r w:rsidRPr="00AA50D6">
              <w:rPr>
                <w:rFonts w:eastAsia="標楷體" w:hint="eastAsia"/>
                <w:color w:val="000000" w:themeColor="text1"/>
              </w:rPr>
              <w:t>1</w:t>
            </w:r>
            <w:r w:rsidRPr="00AA50D6">
              <w:rPr>
                <w:rFonts w:eastAsia="標楷體"/>
                <w:color w:val="000000" w:themeColor="text1"/>
              </w:rPr>
              <w:t>0</w:t>
            </w:r>
          </w:p>
        </w:tc>
        <w:tc>
          <w:tcPr>
            <w:tcW w:w="3257" w:type="pct"/>
            <w:tcBorders>
              <w:bottom w:val="single" w:sz="4" w:space="0" w:color="auto"/>
            </w:tcBorders>
            <w:vAlign w:val="center"/>
          </w:tcPr>
          <w:p w:rsidR="00DD6DEE" w:rsidRPr="00B66B88" w:rsidRDefault="00DD6DEE" w:rsidP="002E58B7">
            <w:pPr>
              <w:jc w:val="both"/>
              <w:rPr>
                <w:rFonts w:eastAsia="標楷體" w:hAnsi="標楷體"/>
                <w:color w:val="000000" w:themeColor="text1"/>
              </w:rPr>
            </w:pPr>
            <w:r w:rsidRPr="0031752B">
              <w:rPr>
                <w:rFonts w:eastAsia="標楷體" w:hAnsi="標楷體"/>
                <w:color w:val="000000" w:themeColor="text1"/>
              </w:rPr>
              <w:t>午餐休息、下午報到</w:t>
            </w:r>
          </w:p>
        </w:tc>
      </w:tr>
      <w:tr w:rsidR="00DD6DEE" w:rsidRPr="00DE3243" w:rsidTr="00DD6DEE">
        <w:trPr>
          <w:trHeight w:val="252"/>
          <w:jc w:val="center"/>
        </w:trPr>
        <w:tc>
          <w:tcPr>
            <w:tcW w:w="909" w:type="pct"/>
            <w:vMerge/>
            <w:vAlign w:val="center"/>
          </w:tcPr>
          <w:p w:rsidR="00DD6DEE" w:rsidRPr="00DE3243" w:rsidRDefault="00DD6DEE" w:rsidP="002E58B7">
            <w:pPr>
              <w:jc w:val="center"/>
              <w:rPr>
                <w:rFonts w:eastAsia="標楷體"/>
                <w:color w:val="000000" w:themeColor="text1"/>
              </w:rPr>
            </w:pPr>
          </w:p>
        </w:tc>
        <w:tc>
          <w:tcPr>
            <w:tcW w:w="834" w:type="pct"/>
            <w:tcBorders>
              <w:top w:val="single" w:sz="4" w:space="0" w:color="auto"/>
            </w:tcBorders>
            <w:vAlign w:val="center"/>
          </w:tcPr>
          <w:p w:rsidR="00DD6DEE" w:rsidRPr="00AA50D6" w:rsidRDefault="00DD6DEE" w:rsidP="002E58B7">
            <w:pPr>
              <w:jc w:val="both"/>
              <w:rPr>
                <w:rFonts w:eastAsia="標楷體"/>
                <w:color w:val="000000" w:themeColor="text1"/>
              </w:rPr>
            </w:pPr>
            <w:r w:rsidRPr="00AA50D6">
              <w:rPr>
                <w:rFonts w:eastAsia="標楷體"/>
                <w:color w:val="000000" w:themeColor="text1"/>
              </w:rPr>
              <w:t>1</w:t>
            </w:r>
            <w:r w:rsidRPr="00AA50D6">
              <w:rPr>
                <w:rFonts w:eastAsia="標楷體" w:hint="eastAsia"/>
                <w:color w:val="000000" w:themeColor="text1"/>
              </w:rPr>
              <w:t>3</w:t>
            </w:r>
            <w:r w:rsidRPr="00AA50D6">
              <w:rPr>
                <w:rFonts w:eastAsia="標楷體"/>
                <w:color w:val="000000" w:themeColor="text1"/>
              </w:rPr>
              <w:t>:</w:t>
            </w:r>
            <w:r w:rsidRPr="00AA50D6">
              <w:rPr>
                <w:rFonts w:eastAsia="標楷體" w:hint="eastAsia"/>
                <w:color w:val="000000" w:themeColor="text1"/>
              </w:rPr>
              <w:t>1</w:t>
            </w:r>
            <w:r w:rsidRPr="00AA50D6">
              <w:rPr>
                <w:rFonts w:eastAsia="標楷體"/>
                <w:color w:val="000000" w:themeColor="text1"/>
              </w:rPr>
              <w:t>0-1</w:t>
            </w:r>
            <w:r w:rsidRPr="00AA50D6">
              <w:rPr>
                <w:rFonts w:eastAsia="標楷體" w:hint="eastAsia"/>
                <w:color w:val="000000" w:themeColor="text1"/>
              </w:rPr>
              <w:t>4</w:t>
            </w:r>
            <w:r w:rsidRPr="00AA50D6">
              <w:rPr>
                <w:rFonts w:eastAsia="標楷體"/>
                <w:color w:val="000000" w:themeColor="text1"/>
              </w:rPr>
              <w:t>:</w:t>
            </w:r>
            <w:r w:rsidRPr="00AA50D6">
              <w:rPr>
                <w:rFonts w:eastAsia="標楷體" w:hint="eastAsia"/>
                <w:color w:val="000000" w:themeColor="text1"/>
              </w:rPr>
              <w:t>1</w:t>
            </w:r>
            <w:r w:rsidRPr="00AA50D6">
              <w:rPr>
                <w:rFonts w:eastAsia="標楷體"/>
                <w:color w:val="000000" w:themeColor="text1"/>
              </w:rPr>
              <w:t>0</w:t>
            </w:r>
          </w:p>
        </w:tc>
        <w:tc>
          <w:tcPr>
            <w:tcW w:w="3257" w:type="pct"/>
            <w:tcBorders>
              <w:top w:val="single" w:sz="4" w:space="0" w:color="auto"/>
            </w:tcBorders>
            <w:vAlign w:val="center"/>
          </w:tcPr>
          <w:p w:rsidR="00DD6DEE" w:rsidRPr="0031752B" w:rsidRDefault="00DD6DEE" w:rsidP="002E58B7">
            <w:pPr>
              <w:jc w:val="both"/>
              <w:rPr>
                <w:rFonts w:eastAsia="標楷體" w:hAnsi="標楷體"/>
                <w:color w:val="000000" w:themeColor="text1"/>
                <w:highlight w:val="yellow"/>
              </w:rPr>
            </w:pPr>
            <w:r w:rsidRPr="0031752B">
              <w:rPr>
                <w:rFonts w:eastAsia="標楷體"/>
                <w:color w:val="000000" w:themeColor="text1"/>
              </w:rPr>
              <w:t>[</w:t>
            </w:r>
            <w:r w:rsidRPr="0031752B">
              <w:rPr>
                <w:rFonts w:eastAsia="標楷體" w:hint="eastAsia"/>
                <w:color w:val="000000" w:themeColor="text1"/>
              </w:rPr>
              <w:t>7</w:t>
            </w:r>
            <w:r w:rsidRPr="0031752B">
              <w:rPr>
                <w:rFonts w:eastAsia="標楷體"/>
                <w:color w:val="000000" w:themeColor="text1"/>
              </w:rPr>
              <w:t>]</w:t>
            </w:r>
            <w:r w:rsidRPr="0031752B">
              <w:rPr>
                <w:rFonts w:ascii="12" w:eastAsia="標楷體" w:hAnsi="12"/>
                <w:color w:val="000000" w:themeColor="text1"/>
                <w:kern w:val="0"/>
              </w:rPr>
              <w:t>聽覺損傷與輔具諮商</w:t>
            </w:r>
            <w:r w:rsidRPr="0031752B">
              <w:rPr>
                <w:rFonts w:eastAsia="標楷體" w:hint="eastAsia"/>
                <w:color w:val="000000" w:themeColor="text1"/>
              </w:rPr>
              <w:t>(</w:t>
            </w:r>
            <w:r w:rsidRPr="0031752B">
              <w:rPr>
                <w:rFonts w:eastAsia="標楷體" w:hint="eastAsia"/>
                <w:color w:val="000000" w:themeColor="text1"/>
              </w:rPr>
              <w:t>二</w:t>
            </w:r>
            <w:r w:rsidRPr="0031752B">
              <w:rPr>
                <w:rFonts w:eastAsia="標楷體" w:hint="eastAsia"/>
                <w:color w:val="000000" w:themeColor="text1"/>
              </w:rPr>
              <w:t>)</w:t>
            </w:r>
          </w:p>
        </w:tc>
      </w:tr>
      <w:tr w:rsidR="00DD6DEE" w:rsidRPr="00DE3243" w:rsidTr="00DD6DEE">
        <w:trPr>
          <w:trHeight w:val="108"/>
          <w:jc w:val="center"/>
        </w:trPr>
        <w:tc>
          <w:tcPr>
            <w:tcW w:w="909" w:type="pct"/>
            <w:vMerge/>
            <w:vAlign w:val="center"/>
          </w:tcPr>
          <w:p w:rsidR="00DD6DEE" w:rsidRPr="00DE3243" w:rsidRDefault="00DD6DEE" w:rsidP="002E58B7">
            <w:pPr>
              <w:jc w:val="center"/>
              <w:rPr>
                <w:rFonts w:eastAsia="標楷體"/>
                <w:color w:val="000000" w:themeColor="text1"/>
              </w:rPr>
            </w:pPr>
          </w:p>
        </w:tc>
        <w:tc>
          <w:tcPr>
            <w:tcW w:w="834" w:type="pct"/>
            <w:tcBorders>
              <w:bottom w:val="single" w:sz="4" w:space="0" w:color="auto"/>
            </w:tcBorders>
            <w:vAlign w:val="center"/>
          </w:tcPr>
          <w:p w:rsidR="00DD6DEE" w:rsidRPr="00AA50D6" w:rsidRDefault="00DD6DEE" w:rsidP="002E58B7">
            <w:pPr>
              <w:jc w:val="both"/>
              <w:rPr>
                <w:rFonts w:eastAsia="標楷體"/>
                <w:color w:val="000000" w:themeColor="text1"/>
              </w:rPr>
            </w:pPr>
            <w:r w:rsidRPr="00DE3243">
              <w:rPr>
                <w:rFonts w:eastAsia="標楷體"/>
                <w:color w:val="000000" w:themeColor="text1"/>
              </w:rPr>
              <w:t>1</w:t>
            </w:r>
            <w:r>
              <w:rPr>
                <w:rFonts w:eastAsia="標楷體" w:hint="eastAsia"/>
                <w:color w:val="000000" w:themeColor="text1"/>
              </w:rPr>
              <w:t>4</w:t>
            </w:r>
            <w:r w:rsidRPr="00DE3243">
              <w:rPr>
                <w:rFonts w:eastAsia="標楷體"/>
                <w:color w:val="000000" w:themeColor="text1"/>
              </w:rPr>
              <w:t>:</w:t>
            </w:r>
            <w:r>
              <w:rPr>
                <w:rFonts w:eastAsia="標楷體" w:hint="eastAsia"/>
                <w:color w:val="000000" w:themeColor="text1"/>
              </w:rPr>
              <w:t>1</w:t>
            </w:r>
            <w:r w:rsidRPr="00DE3243">
              <w:rPr>
                <w:rFonts w:eastAsia="標楷體"/>
                <w:color w:val="000000" w:themeColor="text1"/>
              </w:rPr>
              <w:t>0-1</w:t>
            </w:r>
            <w:r>
              <w:rPr>
                <w:rFonts w:eastAsia="標楷體" w:hint="eastAsia"/>
                <w:color w:val="000000" w:themeColor="text1"/>
              </w:rPr>
              <w:t>4</w:t>
            </w:r>
            <w:r w:rsidRPr="00DE3243">
              <w:rPr>
                <w:rFonts w:eastAsia="標楷體"/>
                <w:color w:val="000000" w:themeColor="text1"/>
              </w:rPr>
              <w:t>:</w:t>
            </w:r>
            <w:r>
              <w:rPr>
                <w:rFonts w:eastAsia="標楷體" w:hint="eastAsia"/>
                <w:color w:val="000000" w:themeColor="text1"/>
              </w:rPr>
              <w:t>2</w:t>
            </w:r>
            <w:r w:rsidRPr="00DE3243">
              <w:rPr>
                <w:rFonts w:eastAsia="標楷體"/>
                <w:color w:val="000000" w:themeColor="text1"/>
              </w:rPr>
              <w:t>0</w:t>
            </w:r>
          </w:p>
        </w:tc>
        <w:tc>
          <w:tcPr>
            <w:tcW w:w="3257" w:type="pct"/>
            <w:tcBorders>
              <w:bottom w:val="single" w:sz="4" w:space="0" w:color="auto"/>
            </w:tcBorders>
            <w:vAlign w:val="center"/>
          </w:tcPr>
          <w:p w:rsidR="00DD6DEE" w:rsidRPr="0031752B" w:rsidRDefault="00DD6DEE" w:rsidP="002E58B7">
            <w:pPr>
              <w:jc w:val="both"/>
              <w:rPr>
                <w:rFonts w:eastAsia="標楷體"/>
                <w:color w:val="000000" w:themeColor="text1"/>
              </w:rPr>
            </w:pPr>
            <w:r w:rsidRPr="00B66B88">
              <w:rPr>
                <w:rFonts w:eastAsia="標楷體" w:hAnsi="標楷體" w:hint="eastAsia"/>
                <w:color w:val="000000" w:themeColor="text1"/>
              </w:rPr>
              <w:t>休息</w:t>
            </w:r>
          </w:p>
        </w:tc>
      </w:tr>
      <w:tr w:rsidR="00DD6DEE" w:rsidRPr="00DE3243" w:rsidTr="00DD6DEE">
        <w:trPr>
          <w:trHeight w:val="252"/>
          <w:jc w:val="center"/>
        </w:trPr>
        <w:tc>
          <w:tcPr>
            <w:tcW w:w="909" w:type="pct"/>
            <w:vMerge/>
            <w:vAlign w:val="center"/>
          </w:tcPr>
          <w:p w:rsidR="00DD6DEE" w:rsidRPr="00DE3243" w:rsidRDefault="00DD6DEE" w:rsidP="002E58B7">
            <w:pPr>
              <w:jc w:val="center"/>
              <w:rPr>
                <w:rFonts w:eastAsia="標楷體"/>
                <w:color w:val="000000" w:themeColor="text1"/>
              </w:rPr>
            </w:pPr>
          </w:p>
        </w:tc>
        <w:tc>
          <w:tcPr>
            <w:tcW w:w="834" w:type="pct"/>
            <w:tcBorders>
              <w:top w:val="single" w:sz="4" w:space="0" w:color="auto"/>
            </w:tcBorders>
            <w:vAlign w:val="center"/>
          </w:tcPr>
          <w:p w:rsidR="00DD6DEE" w:rsidRPr="00AA50D6" w:rsidRDefault="00DD6DEE" w:rsidP="002E58B7">
            <w:pPr>
              <w:jc w:val="both"/>
              <w:rPr>
                <w:rFonts w:eastAsia="標楷體"/>
                <w:color w:val="000000" w:themeColor="text1"/>
              </w:rPr>
            </w:pPr>
            <w:r w:rsidRPr="00A5232B">
              <w:rPr>
                <w:rFonts w:eastAsia="標楷體"/>
                <w:color w:val="000000" w:themeColor="text1"/>
              </w:rPr>
              <w:t>1</w:t>
            </w:r>
            <w:r w:rsidRPr="00A5232B">
              <w:rPr>
                <w:rFonts w:eastAsia="標楷體" w:hint="eastAsia"/>
                <w:color w:val="000000" w:themeColor="text1"/>
              </w:rPr>
              <w:t>4</w:t>
            </w:r>
            <w:r w:rsidRPr="00A5232B">
              <w:rPr>
                <w:rFonts w:eastAsia="標楷體"/>
                <w:color w:val="000000" w:themeColor="text1"/>
              </w:rPr>
              <w:t>:</w:t>
            </w:r>
            <w:r w:rsidRPr="00A5232B">
              <w:rPr>
                <w:rFonts w:eastAsia="標楷體" w:hint="eastAsia"/>
                <w:color w:val="000000" w:themeColor="text1"/>
              </w:rPr>
              <w:t>2</w:t>
            </w:r>
            <w:r w:rsidRPr="00A5232B">
              <w:rPr>
                <w:rFonts w:eastAsia="標楷體"/>
                <w:color w:val="000000" w:themeColor="text1"/>
              </w:rPr>
              <w:t>0-1</w:t>
            </w:r>
            <w:r w:rsidRPr="00A5232B">
              <w:rPr>
                <w:rFonts w:eastAsia="標楷體" w:hint="eastAsia"/>
                <w:color w:val="000000" w:themeColor="text1"/>
              </w:rPr>
              <w:t>7</w:t>
            </w:r>
            <w:r w:rsidRPr="00A5232B">
              <w:rPr>
                <w:rFonts w:eastAsia="標楷體"/>
                <w:color w:val="000000" w:themeColor="text1"/>
              </w:rPr>
              <w:t>:</w:t>
            </w:r>
            <w:r w:rsidRPr="00A5232B">
              <w:rPr>
                <w:rFonts w:eastAsia="標楷體" w:hint="eastAsia"/>
                <w:color w:val="000000" w:themeColor="text1"/>
              </w:rPr>
              <w:t>2</w:t>
            </w:r>
            <w:r w:rsidRPr="00A5232B">
              <w:rPr>
                <w:rFonts w:eastAsia="標楷體"/>
                <w:color w:val="000000" w:themeColor="text1"/>
              </w:rPr>
              <w:t>0</w:t>
            </w:r>
          </w:p>
        </w:tc>
        <w:tc>
          <w:tcPr>
            <w:tcW w:w="3257" w:type="pct"/>
            <w:tcBorders>
              <w:top w:val="single" w:sz="4" w:space="0" w:color="auto"/>
            </w:tcBorders>
            <w:vAlign w:val="center"/>
          </w:tcPr>
          <w:p w:rsidR="00DD6DEE" w:rsidRPr="0031752B" w:rsidRDefault="00DD6DEE" w:rsidP="002E58B7">
            <w:pPr>
              <w:jc w:val="both"/>
              <w:rPr>
                <w:rFonts w:eastAsia="標楷體" w:hAnsi="標楷體"/>
                <w:color w:val="000000" w:themeColor="text1"/>
                <w:highlight w:val="yellow"/>
              </w:rPr>
            </w:pPr>
            <w:r w:rsidRPr="00A5232B">
              <w:rPr>
                <w:rFonts w:eastAsia="標楷體" w:hAnsi="標楷體" w:hint="eastAsia"/>
                <w:color w:val="000000" w:themeColor="text1"/>
              </w:rPr>
              <w:t>[12]</w:t>
            </w:r>
            <w:r w:rsidRPr="00A5232B">
              <w:rPr>
                <w:rFonts w:ascii="12" w:eastAsia="標楷體" w:hAnsi="12"/>
                <w:color w:val="000000" w:themeColor="text1"/>
                <w:kern w:val="0"/>
              </w:rPr>
              <w:t>聽覺輔具個案研討</w:t>
            </w:r>
          </w:p>
        </w:tc>
      </w:tr>
      <w:tr w:rsidR="00DD6DEE" w:rsidRPr="00DE3243" w:rsidTr="00DD6DEE">
        <w:trPr>
          <w:trHeight w:val="90"/>
          <w:jc w:val="center"/>
        </w:trPr>
        <w:tc>
          <w:tcPr>
            <w:tcW w:w="909" w:type="pct"/>
            <w:vMerge/>
            <w:tcBorders>
              <w:bottom w:val="single" w:sz="4" w:space="0" w:color="auto"/>
            </w:tcBorders>
            <w:vAlign w:val="center"/>
          </w:tcPr>
          <w:p w:rsidR="00DD6DEE" w:rsidRPr="00DE3243" w:rsidRDefault="00DD6DEE" w:rsidP="002E58B7">
            <w:pPr>
              <w:jc w:val="center"/>
              <w:rPr>
                <w:rFonts w:eastAsia="標楷體"/>
                <w:color w:val="000000" w:themeColor="text1"/>
              </w:rPr>
            </w:pPr>
          </w:p>
        </w:tc>
        <w:tc>
          <w:tcPr>
            <w:tcW w:w="834" w:type="pct"/>
            <w:tcBorders>
              <w:bottom w:val="single" w:sz="4" w:space="0" w:color="auto"/>
            </w:tcBorders>
            <w:vAlign w:val="center"/>
          </w:tcPr>
          <w:p w:rsidR="00DD6DEE" w:rsidRPr="00DE3243" w:rsidRDefault="00DD6DEE" w:rsidP="002E58B7">
            <w:pPr>
              <w:jc w:val="both"/>
              <w:rPr>
                <w:rFonts w:eastAsia="標楷體"/>
                <w:color w:val="000000" w:themeColor="text1"/>
              </w:rPr>
            </w:pPr>
            <w:r w:rsidRPr="00DE3243">
              <w:rPr>
                <w:rFonts w:eastAsia="標楷體"/>
                <w:color w:val="000000" w:themeColor="text1"/>
              </w:rPr>
              <w:t>1</w:t>
            </w:r>
            <w:r>
              <w:rPr>
                <w:rFonts w:eastAsia="標楷體" w:hint="eastAsia"/>
                <w:color w:val="000000" w:themeColor="text1"/>
              </w:rPr>
              <w:t>7</w:t>
            </w:r>
            <w:r w:rsidRPr="00DE3243">
              <w:rPr>
                <w:rFonts w:eastAsia="標楷體"/>
                <w:color w:val="000000" w:themeColor="text1"/>
              </w:rPr>
              <w:t>:</w:t>
            </w:r>
            <w:r>
              <w:rPr>
                <w:rFonts w:eastAsia="標楷體" w:hint="eastAsia"/>
                <w:color w:val="000000" w:themeColor="text1"/>
              </w:rPr>
              <w:t>2</w:t>
            </w:r>
            <w:r w:rsidRPr="00DE3243">
              <w:rPr>
                <w:rFonts w:eastAsia="標楷體"/>
                <w:color w:val="000000" w:themeColor="text1"/>
              </w:rPr>
              <w:t>0-1</w:t>
            </w:r>
            <w:r>
              <w:rPr>
                <w:rFonts w:eastAsia="標楷體" w:hint="eastAsia"/>
                <w:color w:val="000000" w:themeColor="text1"/>
              </w:rPr>
              <w:t>7</w:t>
            </w:r>
            <w:r w:rsidRPr="00DE3243">
              <w:rPr>
                <w:rFonts w:eastAsia="標楷體"/>
                <w:color w:val="000000" w:themeColor="text1"/>
              </w:rPr>
              <w:t>:</w:t>
            </w:r>
            <w:r>
              <w:rPr>
                <w:rFonts w:eastAsia="標楷體" w:hint="eastAsia"/>
                <w:color w:val="000000" w:themeColor="text1"/>
              </w:rPr>
              <w:t>5</w:t>
            </w:r>
            <w:r w:rsidRPr="00DE3243">
              <w:rPr>
                <w:rFonts w:eastAsia="標楷體"/>
                <w:color w:val="000000" w:themeColor="text1"/>
              </w:rPr>
              <w:t>0</w:t>
            </w:r>
          </w:p>
        </w:tc>
        <w:tc>
          <w:tcPr>
            <w:tcW w:w="3257" w:type="pct"/>
            <w:tcBorders>
              <w:bottom w:val="single" w:sz="4" w:space="0" w:color="auto"/>
            </w:tcBorders>
            <w:vAlign w:val="center"/>
          </w:tcPr>
          <w:p w:rsidR="00DD6DEE" w:rsidRPr="00DE3243" w:rsidRDefault="00DD6DEE" w:rsidP="002E58B7">
            <w:pPr>
              <w:jc w:val="both"/>
              <w:rPr>
                <w:rFonts w:eastAsia="標楷體"/>
                <w:color w:val="000000" w:themeColor="text1"/>
              </w:rPr>
            </w:pPr>
            <w:r w:rsidRPr="00DE3243">
              <w:rPr>
                <w:rFonts w:eastAsia="標楷體" w:hAnsi="標楷體"/>
                <w:color w:val="000000" w:themeColor="text1"/>
              </w:rPr>
              <w:t>課後測驗</w:t>
            </w:r>
            <w:r w:rsidRPr="00DE3243">
              <w:rPr>
                <w:rFonts w:eastAsia="標楷體"/>
                <w:color w:val="000000" w:themeColor="text1"/>
              </w:rPr>
              <w:t>~</w:t>
            </w:r>
            <w:r w:rsidRPr="00DE3243">
              <w:rPr>
                <w:rFonts w:eastAsia="標楷體" w:hAnsi="標楷體"/>
                <w:color w:val="000000" w:themeColor="text1"/>
              </w:rPr>
              <w:t>當日課程結束</w:t>
            </w:r>
          </w:p>
        </w:tc>
      </w:tr>
      <w:tr w:rsidR="00DD6DEE" w:rsidRPr="00DE3243" w:rsidTr="00DD6DEE">
        <w:trPr>
          <w:trHeight w:val="270"/>
          <w:jc w:val="center"/>
        </w:trPr>
        <w:tc>
          <w:tcPr>
            <w:tcW w:w="909" w:type="pct"/>
            <w:vMerge w:val="restart"/>
            <w:tcBorders>
              <w:top w:val="single" w:sz="4" w:space="0" w:color="auto"/>
            </w:tcBorders>
            <w:vAlign w:val="center"/>
          </w:tcPr>
          <w:p w:rsidR="00DD6DEE" w:rsidRPr="00DE3243" w:rsidRDefault="00DD6DEE" w:rsidP="002E58B7">
            <w:pPr>
              <w:jc w:val="center"/>
              <w:rPr>
                <w:rFonts w:eastAsia="標楷體"/>
                <w:color w:val="000000" w:themeColor="text1"/>
              </w:rPr>
            </w:pPr>
            <w:r w:rsidRPr="006857BB">
              <w:rPr>
                <w:rFonts w:eastAsia="標楷體" w:hint="eastAsia"/>
                <w:color w:val="000000" w:themeColor="text1"/>
              </w:rPr>
              <w:t>5/4(</w:t>
            </w:r>
            <w:r w:rsidRPr="006857BB">
              <w:rPr>
                <w:rFonts w:eastAsia="標楷體" w:hint="eastAsia"/>
                <w:color w:val="000000" w:themeColor="text1"/>
              </w:rPr>
              <w:t>六</w:t>
            </w:r>
            <w:r w:rsidRPr="006857BB">
              <w:rPr>
                <w:rFonts w:eastAsia="標楷體" w:hint="eastAsia"/>
                <w:color w:val="000000" w:themeColor="text1"/>
              </w:rPr>
              <w:t>)</w:t>
            </w:r>
          </w:p>
        </w:tc>
        <w:tc>
          <w:tcPr>
            <w:tcW w:w="834" w:type="pct"/>
            <w:vAlign w:val="center"/>
          </w:tcPr>
          <w:p w:rsidR="00DD6DEE" w:rsidRPr="00A5232B" w:rsidRDefault="00DD6DEE" w:rsidP="002E58B7">
            <w:pPr>
              <w:jc w:val="both"/>
              <w:rPr>
                <w:rFonts w:eastAsia="標楷體"/>
                <w:color w:val="000000" w:themeColor="text1"/>
              </w:rPr>
            </w:pPr>
            <w:r w:rsidRPr="00D359C2">
              <w:rPr>
                <w:rFonts w:eastAsia="標楷體"/>
                <w:color w:val="000000" w:themeColor="text1"/>
              </w:rPr>
              <w:t>08:</w:t>
            </w:r>
            <w:r w:rsidRPr="00D359C2">
              <w:rPr>
                <w:rFonts w:eastAsia="標楷體" w:hint="eastAsia"/>
                <w:color w:val="000000" w:themeColor="text1"/>
              </w:rPr>
              <w:t>0</w:t>
            </w:r>
            <w:r w:rsidRPr="00D359C2">
              <w:rPr>
                <w:rFonts w:eastAsia="標楷體"/>
                <w:color w:val="000000" w:themeColor="text1"/>
              </w:rPr>
              <w:t>0-0</w:t>
            </w:r>
            <w:r w:rsidRPr="00D359C2">
              <w:rPr>
                <w:rFonts w:eastAsia="標楷體" w:hint="eastAsia"/>
                <w:color w:val="000000" w:themeColor="text1"/>
              </w:rPr>
              <w:t>8</w:t>
            </w:r>
            <w:r w:rsidRPr="00D359C2">
              <w:rPr>
                <w:rFonts w:eastAsia="標楷體"/>
                <w:color w:val="000000" w:themeColor="text1"/>
              </w:rPr>
              <w:t>:</w:t>
            </w:r>
            <w:r w:rsidRPr="00D359C2">
              <w:rPr>
                <w:rFonts w:eastAsia="標楷體" w:hint="eastAsia"/>
                <w:color w:val="000000" w:themeColor="text1"/>
              </w:rPr>
              <w:t>3</w:t>
            </w:r>
            <w:r w:rsidRPr="00D359C2">
              <w:rPr>
                <w:rFonts w:eastAsia="標楷體"/>
                <w:color w:val="000000" w:themeColor="text1"/>
              </w:rPr>
              <w:t>0</w:t>
            </w:r>
          </w:p>
        </w:tc>
        <w:tc>
          <w:tcPr>
            <w:tcW w:w="3257" w:type="pct"/>
            <w:vAlign w:val="center"/>
          </w:tcPr>
          <w:p w:rsidR="00DD6DEE" w:rsidRPr="00A5232B" w:rsidRDefault="00DD6DEE" w:rsidP="002E58B7">
            <w:pPr>
              <w:jc w:val="both"/>
              <w:rPr>
                <w:rFonts w:eastAsia="標楷體"/>
                <w:color w:val="000000" w:themeColor="text1"/>
              </w:rPr>
            </w:pPr>
            <w:r w:rsidRPr="00D359C2">
              <w:rPr>
                <w:rFonts w:eastAsia="標楷體" w:hAnsi="標楷體"/>
                <w:color w:val="000000" w:themeColor="text1"/>
              </w:rPr>
              <w:t>上午報到</w:t>
            </w:r>
          </w:p>
        </w:tc>
      </w:tr>
      <w:tr w:rsidR="00DD6DEE" w:rsidRPr="00DE3243" w:rsidTr="00DD6DEE">
        <w:trPr>
          <w:trHeight w:val="58"/>
          <w:jc w:val="center"/>
        </w:trPr>
        <w:tc>
          <w:tcPr>
            <w:tcW w:w="909" w:type="pct"/>
            <w:vMerge/>
            <w:vAlign w:val="center"/>
          </w:tcPr>
          <w:p w:rsidR="00DD6DEE" w:rsidRPr="00DE3243" w:rsidRDefault="00DD6DEE" w:rsidP="002E58B7">
            <w:pPr>
              <w:jc w:val="center"/>
              <w:rPr>
                <w:rFonts w:eastAsia="標楷體"/>
                <w:color w:val="000000" w:themeColor="text1"/>
              </w:rPr>
            </w:pPr>
          </w:p>
        </w:tc>
        <w:tc>
          <w:tcPr>
            <w:tcW w:w="834" w:type="pct"/>
            <w:tcBorders>
              <w:bottom w:val="single" w:sz="4" w:space="0" w:color="auto"/>
            </w:tcBorders>
            <w:vAlign w:val="center"/>
          </w:tcPr>
          <w:p w:rsidR="00DD6DEE" w:rsidRPr="00DE3243" w:rsidRDefault="00DD6DEE" w:rsidP="002E58B7">
            <w:pPr>
              <w:jc w:val="both"/>
              <w:rPr>
                <w:rFonts w:eastAsia="標楷體"/>
                <w:color w:val="000000" w:themeColor="text1"/>
              </w:rPr>
            </w:pPr>
            <w:r w:rsidRPr="00D359C2">
              <w:rPr>
                <w:rFonts w:eastAsia="標楷體"/>
                <w:color w:val="000000" w:themeColor="text1"/>
              </w:rPr>
              <w:t>0</w:t>
            </w:r>
            <w:r w:rsidRPr="00D359C2">
              <w:rPr>
                <w:rFonts w:eastAsia="標楷體" w:hint="eastAsia"/>
                <w:color w:val="000000" w:themeColor="text1"/>
              </w:rPr>
              <w:t>8</w:t>
            </w:r>
            <w:r w:rsidRPr="00D359C2">
              <w:rPr>
                <w:rFonts w:eastAsia="標楷體"/>
                <w:color w:val="000000" w:themeColor="text1"/>
              </w:rPr>
              <w:t>:</w:t>
            </w:r>
            <w:r w:rsidRPr="00D359C2">
              <w:rPr>
                <w:rFonts w:eastAsia="標楷體" w:hint="eastAsia"/>
                <w:color w:val="000000" w:themeColor="text1"/>
              </w:rPr>
              <w:t>3</w:t>
            </w:r>
            <w:r w:rsidRPr="00D359C2">
              <w:rPr>
                <w:rFonts w:eastAsia="標楷體"/>
                <w:color w:val="000000" w:themeColor="text1"/>
              </w:rPr>
              <w:t>0-1</w:t>
            </w:r>
            <w:r w:rsidRPr="00D359C2">
              <w:rPr>
                <w:rFonts w:eastAsia="標楷體" w:hint="eastAsia"/>
                <w:color w:val="000000" w:themeColor="text1"/>
              </w:rPr>
              <w:t>2</w:t>
            </w:r>
            <w:r w:rsidRPr="00D359C2">
              <w:rPr>
                <w:rFonts w:eastAsia="標楷體"/>
                <w:color w:val="000000" w:themeColor="text1"/>
              </w:rPr>
              <w:t>:</w:t>
            </w:r>
            <w:r w:rsidRPr="00D359C2">
              <w:rPr>
                <w:rFonts w:eastAsia="標楷體" w:hint="eastAsia"/>
                <w:color w:val="000000" w:themeColor="text1"/>
              </w:rPr>
              <w:t>0</w:t>
            </w:r>
            <w:r w:rsidRPr="00D359C2">
              <w:rPr>
                <w:rFonts w:eastAsia="標楷體"/>
                <w:color w:val="000000" w:themeColor="text1"/>
              </w:rPr>
              <w:t>0</w:t>
            </w:r>
          </w:p>
        </w:tc>
        <w:tc>
          <w:tcPr>
            <w:tcW w:w="3257" w:type="pct"/>
            <w:tcBorders>
              <w:bottom w:val="single" w:sz="4" w:space="0" w:color="auto"/>
            </w:tcBorders>
            <w:vAlign w:val="center"/>
          </w:tcPr>
          <w:p w:rsidR="00DD6DEE" w:rsidRPr="00DE3243" w:rsidRDefault="00DD6DEE" w:rsidP="002E58B7">
            <w:pPr>
              <w:jc w:val="both"/>
              <w:rPr>
                <w:rFonts w:eastAsia="標楷體"/>
                <w:color w:val="000000" w:themeColor="text1"/>
              </w:rPr>
            </w:pPr>
            <w:r w:rsidRPr="00D359C2">
              <w:rPr>
                <w:rFonts w:eastAsia="標楷體" w:hint="eastAsia"/>
                <w:color w:val="000000" w:themeColor="text1"/>
              </w:rPr>
              <w:t>[11]</w:t>
            </w:r>
            <w:r w:rsidRPr="00D359C2">
              <w:rPr>
                <w:rFonts w:ascii="12" w:eastAsia="標楷體" w:hAnsi="12"/>
                <w:color w:val="000000" w:themeColor="text1"/>
                <w:kern w:val="0"/>
              </w:rPr>
              <w:t>助聽器選配及驗證</w:t>
            </w:r>
            <w:r w:rsidRPr="00D359C2">
              <w:rPr>
                <w:rFonts w:eastAsia="標楷體" w:hint="eastAsia"/>
                <w:color w:val="000000" w:themeColor="text1"/>
              </w:rPr>
              <w:t>(</w:t>
            </w:r>
            <w:r w:rsidRPr="00D359C2">
              <w:rPr>
                <w:rFonts w:eastAsia="標楷體" w:hint="eastAsia"/>
                <w:color w:val="000000" w:themeColor="text1"/>
              </w:rPr>
              <w:t>一</w:t>
            </w:r>
            <w:r w:rsidRPr="00D359C2">
              <w:rPr>
                <w:rFonts w:eastAsia="標楷體" w:hint="eastAsia"/>
                <w:color w:val="000000" w:themeColor="text1"/>
              </w:rPr>
              <w:t xml:space="preserve">)               </w:t>
            </w:r>
          </w:p>
        </w:tc>
      </w:tr>
      <w:tr w:rsidR="00DD6DEE" w:rsidRPr="00DE3243" w:rsidTr="00DD6DEE">
        <w:trPr>
          <w:jc w:val="center"/>
        </w:trPr>
        <w:tc>
          <w:tcPr>
            <w:tcW w:w="909" w:type="pct"/>
            <w:vMerge/>
            <w:vAlign w:val="center"/>
          </w:tcPr>
          <w:p w:rsidR="00DD6DEE" w:rsidRPr="006857BB" w:rsidRDefault="00DD6DEE" w:rsidP="002E58B7">
            <w:pPr>
              <w:jc w:val="center"/>
              <w:rPr>
                <w:rFonts w:eastAsia="標楷體"/>
                <w:color w:val="000000" w:themeColor="text1"/>
              </w:rPr>
            </w:pPr>
          </w:p>
        </w:tc>
        <w:tc>
          <w:tcPr>
            <w:tcW w:w="834" w:type="pct"/>
            <w:vAlign w:val="center"/>
          </w:tcPr>
          <w:p w:rsidR="00DD6DEE" w:rsidRPr="00D359C2" w:rsidRDefault="00DD6DEE" w:rsidP="002E58B7">
            <w:pPr>
              <w:jc w:val="both"/>
              <w:rPr>
                <w:rFonts w:eastAsia="標楷體"/>
                <w:color w:val="000000" w:themeColor="text1"/>
              </w:rPr>
            </w:pPr>
            <w:r w:rsidRPr="00D359C2">
              <w:rPr>
                <w:rFonts w:eastAsia="標楷體"/>
                <w:color w:val="000000" w:themeColor="text1"/>
              </w:rPr>
              <w:t>1</w:t>
            </w:r>
            <w:r w:rsidRPr="00D359C2">
              <w:rPr>
                <w:rFonts w:eastAsia="標楷體" w:hint="eastAsia"/>
                <w:color w:val="000000" w:themeColor="text1"/>
              </w:rPr>
              <w:t>2</w:t>
            </w:r>
            <w:r w:rsidRPr="00D359C2">
              <w:rPr>
                <w:rFonts w:eastAsia="標楷體"/>
                <w:color w:val="000000" w:themeColor="text1"/>
              </w:rPr>
              <w:t>:</w:t>
            </w:r>
            <w:r w:rsidRPr="00D359C2">
              <w:rPr>
                <w:rFonts w:eastAsia="標楷體" w:hint="eastAsia"/>
                <w:color w:val="000000" w:themeColor="text1"/>
              </w:rPr>
              <w:t>0</w:t>
            </w:r>
            <w:r w:rsidRPr="00D359C2">
              <w:rPr>
                <w:rFonts w:eastAsia="標楷體"/>
                <w:color w:val="000000" w:themeColor="text1"/>
              </w:rPr>
              <w:t>0-13:</w:t>
            </w:r>
            <w:r w:rsidRPr="00D359C2">
              <w:rPr>
                <w:rFonts w:eastAsia="標楷體" w:hint="eastAsia"/>
                <w:color w:val="000000" w:themeColor="text1"/>
              </w:rPr>
              <w:t>0</w:t>
            </w:r>
            <w:r w:rsidRPr="00D359C2">
              <w:rPr>
                <w:rFonts w:eastAsia="標楷體"/>
                <w:color w:val="000000" w:themeColor="text1"/>
              </w:rPr>
              <w:t>0</w:t>
            </w:r>
          </w:p>
        </w:tc>
        <w:tc>
          <w:tcPr>
            <w:tcW w:w="3257" w:type="pct"/>
            <w:vAlign w:val="center"/>
          </w:tcPr>
          <w:p w:rsidR="00DD6DEE" w:rsidRPr="00D359C2" w:rsidRDefault="00DD6DEE" w:rsidP="002E58B7">
            <w:pPr>
              <w:jc w:val="both"/>
              <w:rPr>
                <w:rFonts w:eastAsia="標楷體"/>
                <w:color w:val="000000" w:themeColor="text1"/>
              </w:rPr>
            </w:pPr>
            <w:r w:rsidRPr="00D359C2">
              <w:rPr>
                <w:rFonts w:eastAsia="標楷體" w:hAnsi="標楷體"/>
                <w:color w:val="000000" w:themeColor="text1"/>
              </w:rPr>
              <w:t>午餐休息、下午報到</w:t>
            </w:r>
          </w:p>
        </w:tc>
      </w:tr>
      <w:tr w:rsidR="00DD6DEE" w:rsidRPr="00DE3243" w:rsidTr="00DD6DEE">
        <w:trPr>
          <w:trHeight w:val="96"/>
          <w:jc w:val="center"/>
        </w:trPr>
        <w:tc>
          <w:tcPr>
            <w:tcW w:w="909" w:type="pct"/>
            <w:vMerge/>
            <w:vAlign w:val="center"/>
          </w:tcPr>
          <w:p w:rsidR="00DD6DEE" w:rsidRPr="006857BB" w:rsidRDefault="00DD6DEE" w:rsidP="002E58B7">
            <w:pPr>
              <w:jc w:val="center"/>
              <w:rPr>
                <w:rFonts w:eastAsia="標楷體"/>
                <w:color w:val="000000" w:themeColor="text1"/>
              </w:rPr>
            </w:pPr>
          </w:p>
        </w:tc>
        <w:tc>
          <w:tcPr>
            <w:tcW w:w="834" w:type="pct"/>
            <w:tcBorders>
              <w:bottom w:val="single" w:sz="4" w:space="0" w:color="auto"/>
            </w:tcBorders>
            <w:vAlign w:val="center"/>
          </w:tcPr>
          <w:p w:rsidR="00DD6DEE" w:rsidRPr="00D359C2" w:rsidRDefault="00DD6DEE" w:rsidP="002E58B7">
            <w:pPr>
              <w:jc w:val="both"/>
              <w:rPr>
                <w:rFonts w:eastAsia="標楷體"/>
                <w:color w:val="000000" w:themeColor="text1"/>
              </w:rPr>
            </w:pPr>
            <w:r w:rsidRPr="00D359C2">
              <w:rPr>
                <w:rFonts w:eastAsia="標楷體"/>
                <w:color w:val="000000" w:themeColor="text1"/>
              </w:rPr>
              <w:t>13:</w:t>
            </w:r>
            <w:r w:rsidRPr="00D359C2">
              <w:rPr>
                <w:rFonts w:eastAsia="標楷體" w:hint="eastAsia"/>
                <w:color w:val="000000" w:themeColor="text1"/>
              </w:rPr>
              <w:t>0</w:t>
            </w:r>
            <w:r w:rsidRPr="00D359C2">
              <w:rPr>
                <w:rFonts w:eastAsia="標楷體"/>
                <w:color w:val="000000" w:themeColor="text1"/>
              </w:rPr>
              <w:t>0-1</w:t>
            </w:r>
            <w:r w:rsidRPr="00D359C2">
              <w:rPr>
                <w:rFonts w:eastAsia="標楷體" w:hint="eastAsia"/>
                <w:color w:val="000000" w:themeColor="text1"/>
              </w:rPr>
              <w:t>5</w:t>
            </w:r>
            <w:r w:rsidRPr="00D359C2">
              <w:rPr>
                <w:rFonts w:eastAsia="標楷體"/>
                <w:color w:val="000000" w:themeColor="text1"/>
              </w:rPr>
              <w:t>:</w:t>
            </w:r>
            <w:r w:rsidRPr="00D359C2">
              <w:rPr>
                <w:rFonts w:eastAsia="標楷體" w:hint="eastAsia"/>
                <w:color w:val="000000" w:themeColor="text1"/>
              </w:rPr>
              <w:t>3</w:t>
            </w:r>
            <w:r w:rsidRPr="00D359C2">
              <w:rPr>
                <w:rFonts w:eastAsia="標楷體"/>
                <w:color w:val="000000" w:themeColor="text1"/>
              </w:rPr>
              <w:t>0</w:t>
            </w:r>
          </w:p>
        </w:tc>
        <w:tc>
          <w:tcPr>
            <w:tcW w:w="3257" w:type="pct"/>
            <w:tcBorders>
              <w:bottom w:val="single" w:sz="4" w:space="0" w:color="auto"/>
            </w:tcBorders>
            <w:vAlign w:val="center"/>
          </w:tcPr>
          <w:p w:rsidR="00DD6DEE" w:rsidRPr="00D359C2" w:rsidRDefault="00DD6DEE" w:rsidP="002E58B7">
            <w:pPr>
              <w:jc w:val="both"/>
              <w:rPr>
                <w:rFonts w:eastAsia="標楷體"/>
                <w:color w:val="000000" w:themeColor="text1"/>
              </w:rPr>
            </w:pPr>
            <w:r w:rsidRPr="00D359C2">
              <w:rPr>
                <w:rFonts w:eastAsia="標楷體" w:hint="eastAsia"/>
                <w:color w:val="000000" w:themeColor="text1"/>
              </w:rPr>
              <w:t>[11]</w:t>
            </w:r>
            <w:r w:rsidRPr="00D359C2">
              <w:rPr>
                <w:rFonts w:ascii="12" w:eastAsia="標楷體" w:hAnsi="12"/>
                <w:color w:val="000000" w:themeColor="text1"/>
                <w:kern w:val="0"/>
              </w:rPr>
              <w:t>助聽器選配及驗證</w:t>
            </w:r>
            <w:r w:rsidRPr="00D359C2">
              <w:rPr>
                <w:rFonts w:eastAsia="標楷體" w:hint="eastAsia"/>
                <w:color w:val="000000" w:themeColor="text1"/>
              </w:rPr>
              <w:t>(</w:t>
            </w:r>
            <w:r w:rsidRPr="00D359C2">
              <w:rPr>
                <w:rFonts w:eastAsia="標楷體" w:hint="eastAsia"/>
                <w:color w:val="000000" w:themeColor="text1"/>
              </w:rPr>
              <w:t>二</w:t>
            </w:r>
            <w:r w:rsidRPr="00D359C2">
              <w:rPr>
                <w:rFonts w:eastAsia="標楷體" w:hint="eastAsia"/>
                <w:color w:val="000000" w:themeColor="text1"/>
              </w:rPr>
              <w:t xml:space="preserve">)              </w:t>
            </w:r>
          </w:p>
        </w:tc>
      </w:tr>
      <w:tr w:rsidR="00DD6DEE" w:rsidRPr="00DE3243" w:rsidTr="00DD6DEE">
        <w:trPr>
          <w:jc w:val="center"/>
        </w:trPr>
        <w:tc>
          <w:tcPr>
            <w:tcW w:w="909" w:type="pct"/>
            <w:vMerge/>
            <w:vAlign w:val="center"/>
          </w:tcPr>
          <w:p w:rsidR="00DD6DEE" w:rsidRPr="006857BB" w:rsidRDefault="00DD6DEE" w:rsidP="002E58B7">
            <w:pPr>
              <w:jc w:val="center"/>
              <w:rPr>
                <w:rFonts w:eastAsia="標楷體"/>
                <w:color w:val="000000" w:themeColor="text1"/>
              </w:rPr>
            </w:pPr>
          </w:p>
        </w:tc>
        <w:tc>
          <w:tcPr>
            <w:tcW w:w="834" w:type="pct"/>
            <w:tcBorders>
              <w:top w:val="single" w:sz="4" w:space="0" w:color="auto"/>
              <w:bottom w:val="single" w:sz="4" w:space="0" w:color="auto"/>
            </w:tcBorders>
            <w:vAlign w:val="center"/>
          </w:tcPr>
          <w:p w:rsidR="00DD6DEE" w:rsidRPr="00D359C2" w:rsidRDefault="00DD6DEE" w:rsidP="002E58B7">
            <w:pPr>
              <w:jc w:val="both"/>
              <w:rPr>
                <w:rFonts w:eastAsia="標楷體"/>
                <w:color w:val="000000" w:themeColor="text1"/>
              </w:rPr>
            </w:pPr>
            <w:r w:rsidRPr="00D359C2">
              <w:rPr>
                <w:rFonts w:eastAsia="標楷體"/>
                <w:color w:val="000000" w:themeColor="text1"/>
              </w:rPr>
              <w:t>1</w:t>
            </w:r>
            <w:r w:rsidRPr="00D359C2">
              <w:rPr>
                <w:rFonts w:eastAsia="標楷體" w:hint="eastAsia"/>
                <w:color w:val="000000" w:themeColor="text1"/>
              </w:rPr>
              <w:t>5</w:t>
            </w:r>
            <w:r w:rsidRPr="00D359C2">
              <w:rPr>
                <w:rFonts w:eastAsia="標楷體"/>
                <w:color w:val="000000" w:themeColor="text1"/>
              </w:rPr>
              <w:t>:</w:t>
            </w:r>
            <w:r w:rsidRPr="00D359C2">
              <w:rPr>
                <w:rFonts w:eastAsia="標楷體" w:hint="eastAsia"/>
                <w:color w:val="000000" w:themeColor="text1"/>
              </w:rPr>
              <w:t>3</w:t>
            </w:r>
            <w:r w:rsidRPr="00D359C2">
              <w:rPr>
                <w:rFonts w:eastAsia="標楷體"/>
                <w:color w:val="000000" w:themeColor="text1"/>
              </w:rPr>
              <w:t>0-1</w:t>
            </w:r>
            <w:r w:rsidRPr="00D359C2">
              <w:rPr>
                <w:rFonts w:eastAsia="標楷體" w:hint="eastAsia"/>
                <w:color w:val="000000" w:themeColor="text1"/>
              </w:rPr>
              <w:t>5</w:t>
            </w:r>
            <w:r w:rsidRPr="00D359C2">
              <w:rPr>
                <w:rFonts w:eastAsia="標楷體"/>
                <w:color w:val="000000" w:themeColor="text1"/>
              </w:rPr>
              <w:t>:</w:t>
            </w:r>
            <w:r w:rsidRPr="00D359C2">
              <w:rPr>
                <w:rFonts w:eastAsia="標楷體" w:hint="eastAsia"/>
                <w:color w:val="000000" w:themeColor="text1"/>
              </w:rPr>
              <w:t>4</w:t>
            </w:r>
            <w:r w:rsidRPr="00D359C2">
              <w:rPr>
                <w:rFonts w:eastAsia="標楷體"/>
                <w:color w:val="000000" w:themeColor="text1"/>
              </w:rPr>
              <w:t>0</w:t>
            </w:r>
          </w:p>
        </w:tc>
        <w:tc>
          <w:tcPr>
            <w:tcW w:w="3257" w:type="pct"/>
            <w:tcBorders>
              <w:top w:val="single" w:sz="4" w:space="0" w:color="auto"/>
              <w:bottom w:val="single" w:sz="4" w:space="0" w:color="auto"/>
            </w:tcBorders>
            <w:vAlign w:val="center"/>
          </w:tcPr>
          <w:p w:rsidR="00DD6DEE" w:rsidRPr="00D359C2" w:rsidRDefault="00DD6DEE" w:rsidP="002E58B7">
            <w:pPr>
              <w:jc w:val="both"/>
              <w:rPr>
                <w:rFonts w:eastAsia="標楷體"/>
                <w:color w:val="000000" w:themeColor="text1"/>
              </w:rPr>
            </w:pPr>
            <w:r w:rsidRPr="00D359C2">
              <w:rPr>
                <w:rFonts w:eastAsia="標楷體" w:hint="eastAsia"/>
                <w:color w:val="000000" w:themeColor="text1"/>
              </w:rPr>
              <w:t>休息</w:t>
            </w:r>
          </w:p>
        </w:tc>
      </w:tr>
      <w:tr w:rsidR="00DD6DEE" w:rsidRPr="00DE3243" w:rsidTr="00DD6DEE">
        <w:trPr>
          <w:jc w:val="center"/>
        </w:trPr>
        <w:tc>
          <w:tcPr>
            <w:tcW w:w="909" w:type="pct"/>
            <w:vMerge/>
            <w:vAlign w:val="center"/>
          </w:tcPr>
          <w:p w:rsidR="00DD6DEE" w:rsidRPr="006857BB" w:rsidRDefault="00DD6DEE" w:rsidP="002E58B7">
            <w:pPr>
              <w:jc w:val="center"/>
              <w:rPr>
                <w:rFonts w:eastAsia="標楷體"/>
                <w:color w:val="000000" w:themeColor="text1"/>
              </w:rPr>
            </w:pPr>
          </w:p>
        </w:tc>
        <w:tc>
          <w:tcPr>
            <w:tcW w:w="834" w:type="pct"/>
            <w:tcBorders>
              <w:top w:val="single" w:sz="4" w:space="0" w:color="auto"/>
              <w:bottom w:val="single" w:sz="4" w:space="0" w:color="auto"/>
            </w:tcBorders>
            <w:vAlign w:val="center"/>
          </w:tcPr>
          <w:p w:rsidR="00DD6DEE" w:rsidRPr="00D359C2" w:rsidRDefault="00DD6DEE" w:rsidP="002E58B7">
            <w:pPr>
              <w:jc w:val="both"/>
              <w:rPr>
                <w:rFonts w:eastAsia="標楷體"/>
                <w:color w:val="000000" w:themeColor="text1"/>
              </w:rPr>
            </w:pPr>
            <w:r w:rsidRPr="00D359C2">
              <w:rPr>
                <w:rFonts w:eastAsia="標楷體"/>
                <w:color w:val="000000" w:themeColor="text1"/>
              </w:rPr>
              <w:t>1</w:t>
            </w:r>
            <w:r w:rsidRPr="00D359C2">
              <w:rPr>
                <w:rFonts w:eastAsia="標楷體" w:hint="eastAsia"/>
                <w:color w:val="000000" w:themeColor="text1"/>
              </w:rPr>
              <w:t>5</w:t>
            </w:r>
            <w:r w:rsidRPr="00D359C2">
              <w:rPr>
                <w:rFonts w:eastAsia="標楷體"/>
                <w:color w:val="000000" w:themeColor="text1"/>
              </w:rPr>
              <w:t>:</w:t>
            </w:r>
            <w:r w:rsidRPr="00D359C2">
              <w:rPr>
                <w:rFonts w:eastAsia="標楷體" w:hint="eastAsia"/>
                <w:color w:val="000000" w:themeColor="text1"/>
              </w:rPr>
              <w:t>4</w:t>
            </w:r>
            <w:r w:rsidRPr="00D359C2">
              <w:rPr>
                <w:rFonts w:eastAsia="標楷體"/>
                <w:color w:val="000000" w:themeColor="text1"/>
              </w:rPr>
              <w:t>0-1</w:t>
            </w:r>
            <w:r w:rsidRPr="00D359C2">
              <w:rPr>
                <w:rFonts w:eastAsia="標楷體" w:hint="eastAsia"/>
                <w:color w:val="000000" w:themeColor="text1"/>
              </w:rPr>
              <w:t>6</w:t>
            </w:r>
            <w:r w:rsidRPr="00D359C2">
              <w:rPr>
                <w:rFonts w:eastAsia="標楷體"/>
                <w:color w:val="000000" w:themeColor="text1"/>
              </w:rPr>
              <w:t>:</w:t>
            </w:r>
            <w:r w:rsidRPr="00D359C2">
              <w:rPr>
                <w:rFonts w:eastAsia="標楷體" w:hint="eastAsia"/>
                <w:color w:val="000000" w:themeColor="text1"/>
              </w:rPr>
              <w:t>4</w:t>
            </w:r>
            <w:r w:rsidRPr="00D359C2">
              <w:rPr>
                <w:rFonts w:eastAsia="標楷體"/>
                <w:color w:val="000000" w:themeColor="text1"/>
              </w:rPr>
              <w:t>0</w:t>
            </w:r>
          </w:p>
        </w:tc>
        <w:tc>
          <w:tcPr>
            <w:tcW w:w="3257" w:type="pct"/>
            <w:tcBorders>
              <w:top w:val="single" w:sz="4" w:space="0" w:color="auto"/>
              <w:bottom w:val="single" w:sz="4" w:space="0" w:color="auto"/>
            </w:tcBorders>
            <w:vAlign w:val="center"/>
          </w:tcPr>
          <w:p w:rsidR="00DD6DEE" w:rsidRPr="00D359C2" w:rsidRDefault="00DD6DEE" w:rsidP="002E58B7">
            <w:pPr>
              <w:jc w:val="both"/>
              <w:rPr>
                <w:rFonts w:eastAsia="標楷體"/>
                <w:color w:val="000000" w:themeColor="text1"/>
              </w:rPr>
            </w:pPr>
            <w:r w:rsidRPr="00D359C2">
              <w:rPr>
                <w:rFonts w:eastAsia="標楷體" w:hint="eastAsia"/>
                <w:color w:val="000000" w:themeColor="text1"/>
              </w:rPr>
              <w:t>[14]</w:t>
            </w:r>
            <w:r w:rsidRPr="00D359C2">
              <w:rPr>
                <w:rFonts w:ascii="12" w:eastAsia="標楷體" w:hAnsi="12"/>
                <w:color w:val="000000" w:themeColor="text1"/>
                <w:kern w:val="0"/>
              </w:rPr>
              <w:t>聽損者電話使用輔具評估</w:t>
            </w:r>
            <w:r w:rsidRPr="00D359C2">
              <w:rPr>
                <w:rFonts w:ascii="12" w:eastAsia="標楷體" w:hAnsi="12" w:hint="eastAsia"/>
                <w:color w:val="000000" w:themeColor="text1"/>
                <w:kern w:val="0"/>
              </w:rPr>
              <w:t xml:space="preserve">          </w:t>
            </w:r>
          </w:p>
        </w:tc>
      </w:tr>
      <w:tr w:rsidR="00DD6DEE" w:rsidRPr="00DE3243" w:rsidTr="00607D8F">
        <w:trPr>
          <w:trHeight w:val="132"/>
          <w:jc w:val="center"/>
        </w:trPr>
        <w:tc>
          <w:tcPr>
            <w:tcW w:w="909" w:type="pct"/>
            <w:vMerge/>
            <w:vAlign w:val="center"/>
          </w:tcPr>
          <w:p w:rsidR="00DD6DEE" w:rsidRPr="006857BB" w:rsidRDefault="00DD6DEE" w:rsidP="002E58B7">
            <w:pPr>
              <w:jc w:val="center"/>
              <w:rPr>
                <w:rFonts w:eastAsia="標楷體"/>
                <w:color w:val="000000" w:themeColor="text1"/>
              </w:rPr>
            </w:pPr>
          </w:p>
        </w:tc>
        <w:tc>
          <w:tcPr>
            <w:tcW w:w="834" w:type="pct"/>
            <w:tcBorders>
              <w:top w:val="single" w:sz="4" w:space="0" w:color="auto"/>
              <w:bottom w:val="nil"/>
              <w:right w:val="single" w:sz="4" w:space="0" w:color="auto"/>
            </w:tcBorders>
            <w:vAlign w:val="center"/>
          </w:tcPr>
          <w:p w:rsidR="00DD6DEE" w:rsidRPr="00D359C2" w:rsidRDefault="00DD6DEE" w:rsidP="002E58B7">
            <w:pPr>
              <w:jc w:val="both"/>
              <w:rPr>
                <w:rFonts w:eastAsia="標楷體"/>
                <w:color w:val="000000" w:themeColor="text1"/>
              </w:rPr>
            </w:pPr>
            <w:r w:rsidRPr="00D359C2">
              <w:rPr>
                <w:rFonts w:eastAsia="標楷體"/>
                <w:color w:val="000000" w:themeColor="text1"/>
              </w:rPr>
              <w:t>1</w:t>
            </w:r>
            <w:r w:rsidRPr="00D359C2">
              <w:rPr>
                <w:rFonts w:eastAsia="標楷體" w:hint="eastAsia"/>
                <w:color w:val="000000" w:themeColor="text1"/>
              </w:rPr>
              <w:t>6</w:t>
            </w:r>
            <w:r w:rsidRPr="00D359C2">
              <w:rPr>
                <w:rFonts w:eastAsia="標楷體"/>
                <w:color w:val="000000" w:themeColor="text1"/>
              </w:rPr>
              <w:t>:</w:t>
            </w:r>
            <w:r w:rsidRPr="00D359C2">
              <w:rPr>
                <w:rFonts w:eastAsia="標楷體" w:hint="eastAsia"/>
                <w:color w:val="000000" w:themeColor="text1"/>
              </w:rPr>
              <w:t>4</w:t>
            </w:r>
            <w:r w:rsidRPr="00D359C2">
              <w:rPr>
                <w:rFonts w:eastAsia="標楷體"/>
                <w:color w:val="000000" w:themeColor="text1"/>
              </w:rPr>
              <w:t>0-1</w:t>
            </w:r>
            <w:r w:rsidRPr="00D359C2">
              <w:rPr>
                <w:rFonts w:eastAsia="標楷體" w:hint="eastAsia"/>
                <w:color w:val="000000" w:themeColor="text1"/>
              </w:rPr>
              <w:t>7</w:t>
            </w:r>
            <w:r w:rsidRPr="00D359C2">
              <w:rPr>
                <w:rFonts w:eastAsia="標楷體"/>
                <w:color w:val="000000" w:themeColor="text1"/>
              </w:rPr>
              <w:t>:</w:t>
            </w:r>
            <w:r w:rsidRPr="00D359C2">
              <w:rPr>
                <w:rFonts w:eastAsia="標楷體" w:hint="eastAsia"/>
                <w:color w:val="000000" w:themeColor="text1"/>
              </w:rPr>
              <w:t>1</w:t>
            </w:r>
            <w:r w:rsidRPr="00D359C2">
              <w:rPr>
                <w:rFonts w:eastAsia="標楷體"/>
                <w:color w:val="000000" w:themeColor="text1"/>
              </w:rPr>
              <w:t>0</w:t>
            </w:r>
          </w:p>
        </w:tc>
        <w:tc>
          <w:tcPr>
            <w:tcW w:w="3257" w:type="pct"/>
            <w:tcBorders>
              <w:top w:val="single" w:sz="4" w:space="0" w:color="auto"/>
              <w:left w:val="single" w:sz="4" w:space="0" w:color="auto"/>
              <w:bottom w:val="nil"/>
            </w:tcBorders>
            <w:vAlign w:val="center"/>
          </w:tcPr>
          <w:p w:rsidR="00DD6DEE" w:rsidRPr="00D359C2" w:rsidRDefault="00DD6DEE" w:rsidP="002E58B7">
            <w:pPr>
              <w:jc w:val="both"/>
              <w:rPr>
                <w:rFonts w:eastAsia="標楷體"/>
                <w:color w:val="000000" w:themeColor="text1"/>
              </w:rPr>
            </w:pPr>
            <w:r w:rsidRPr="00D359C2">
              <w:rPr>
                <w:rFonts w:eastAsia="標楷體" w:hAnsi="標楷體"/>
                <w:color w:val="000000" w:themeColor="text1"/>
              </w:rPr>
              <w:t>課後測驗</w:t>
            </w:r>
            <w:r w:rsidRPr="00D359C2">
              <w:rPr>
                <w:rFonts w:eastAsia="標楷體"/>
                <w:color w:val="000000" w:themeColor="text1"/>
              </w:rPr>
              <w:t>~</w:t>
            </w:r>
            <w:r w:rsidRPr="00D359C2">
              <w:rPr>
                <w:rFonts w:eastAsia="標楷體" w:hAnsi="標楷體"/>
                <w:color w:val="000000" w:themeColor="text1"/>
              </w:rPr>
              <w:t>當日課程結束</w:t>
            </w:r>
          </w:p>
        </w:tc>
      </w:tr>
      <w:tr w:rsidR="0020294D" w:rsidRPr="00DE3243" w:rsidTr="00DD6DEE">
        <w:trPr>
          <w:trHeight w:val="1860"/>
          <w:jc w:val="center"/>
        </w:trPr>
        <w:tc>
          <w:tcPr>
            <w:tcW w:w="1743" w:type="pct"/>
            <w:gridSpan w:val="2"/>
            <w:tcBorders>
              <w:right w:val="single" w:sz="4" w:space="0" w:color="auto"/>
            </w:tcBorders>
            <w:vAlign w:val="center"/>
          </w:tcPr>
          <w:p w:rsidR="0020294D" w:rsidRPr="00DE3243" w:rsidRDefault="00607D8F" w:rsidP="0020294D">
            <w:pPr>
              <w:jc w:val="center"/>
              <w:rPr>
                <w:rFonts w:eastAsia="標楷體"/>
                <w:color w:val="000000" w:themeColor="text1"/>
              </w:rPr>
            </w:pPr>
            <w:r>
              <w:rPr>
                <w:rFonts w:eastAsia="標楷體" w:hint="eastAsia"/>
                <w:color w:val="000000" w:themeColor="text1"/>
              </w:rPr>
              <w:lastRenderedPageBreak/>
              <w:t>預計</w:t>
            </w:r>
            <w:r>
              <w:rPr>
                <w:rFonts w:eastAsia="標楷體" w:hint="eastAsia"/>
                <w:color w:val="000000" w:themeColor="text1"/>
              </w:rPr>
              <w:t>5/20-5/24</w:t>
            </w:r>
            <w:r>
              <w:rPr>
                <w:rFonts w:eastAsia="標楷體" w:hint="eastAsia"/>
                <w:color w:val="000000" w:themeColor="text1"/>
              </w:rPr>
              <w:t>辦理</w:t>
            </w:r>
          </w:p>
        </w:tc>
        <w:tc>
          <w:tcPr>
            <w:tcW w:w="3257" w:type="pct"/>
            <w:tcBorders>
              <w:top w:val="single" w:sz="4" w:space="0" w:color="000000"/>
              <w:left w:val="single" w:sz="4" w:space="0" w:color="auto"/>
              <w:right w:val="single" w:sz="12" w:space="0" w:color="auto"/>
            </w:tcBorders>
            <w:vAlign w:val="center"/>
          </w:tcPr>
          <w:p w:rsidR="00DB0FCA" w:rsidRPr="00DE3243" w:rsidRDefault="00DB0FCA" w:rsidP="00DB0FCA">
            <w:pPr>
              <w:spacing w:line="280" w:lineRule="exact"/>
              <w:jc w:val="both"/>
              <w:rPr>
                <w:rFonts w:eastAsia="標楷體"/>
                <w:color w:val="000000" w:themeColor="text1"/>
              </w:rPr>
            </w:pPr>
            <w:r w:rsidRPr="00DE3243">
              <w:rPr>
                <w:rFonts w:eastAsia="標楷體" w:hint="eastAsia"/>
                <w:color w:val="000000" w:themeColor="text1"/>
              </w:rPr>
              <w:t>實習：</w:t>
            </w:r>
          </w:p>
          <w:p w:rsidR="00DB0FCA" w:rsidRPr="00DE3243" w:rsidRDefault="00DB0FCA" w:rsidP="00DB0FCA">
            <w:pPr>
              <w:widowControl/>
              <w:spacing w:line="280" w:lineRule="exact"/>
              <w:rPr>
                <w:rFonts w:eastAsia="標楷體"/>
                <w:color w:val="000000" w:themeColor="text1"/>
              </w:rPr>
            </w:pPr>
            <w:r w:rsidRPr="00DE3243">
              <w:rPr>
                <w:rFonts w:eastAsia="標楷體"/>
                <w:color w:val="000000" w:themeColor="text1"/>
              </w:rPr>
              <w:t>助聽器需求評估及驗證實習：</w:t>
            </w:r>
            <w:r w:rsidRPr="00DE3243">
              <w:rPr>
                <w:rFonts w:eastAsia="標楷體"/>
                <w:color w:val="000000" w:themeColor="text1"/>
              </w:rPr>
              <w:t xml:space="preserve"> </w:t>
            </w:r>
          </w:p>
          <w:p w:rsidR="00DB0FCA" w:rsidRPr="00DE3243" w:rsidRDefault="00DB0FCA" w:rsidP="00DB0FCA">
            <w:pPr>
              <w:widowControl/>
              <w:spacing w:line="280" w:lineRule="exact"/>
              <w:rPr>
                <w:rFonts w:eastAsia="標楷體"/>
                <w:color w:val="000000" w:themeColor="text1"/>
              </w:rPr>
            </w:pPr>
            <w:r w:rsidRPr="00DE3243">
              <w:rPr>
                <w:rFonts w:eastAsia="標楷體"/>
                <w:color w:val="000000" w:themeColor="text1"/>
              </w:rPr>
              <w:t>＊助聽器軟體操作說明。</w:t>
            </w:r>
            <w:r w:rsidRPr="00DE3243">
              <w:rPr>
                <w:rFonts w:eastAsia="標楷體"/>
                <w:color w:val="000000" w:themeColor="text1"/>
              </w:rPr>
              <w:t xml:space="preserve"> </w:t>
            </w:r>
          </w:p>
          <w:p w:rsidR="00DB0FCA" w:rsidRPr="00DE3243" w:rsidRDefault="00DB0FCA" w:rsidP="00DB0FCA">
            <w:pPr>
              <w:widowControl/>
              <w:spacing w:line="280" w:lineRule="exact"/>
              <w:rPr>
                <w:rFonts w:eastAsia="標楷體"/>
                <w:color w:val="000000" w:themeColor="text1"/>
              </w:rPr>
            </w:pPr>
            <w:r w:rsidRPr="00DE3243">
              <w:rPr>
                <w:rFonts w:eastAsia="標楷體"/>
                <w:color w:val="000000" w:themeColor="text1"/>
              </w:rPr>
              <w:t>＊需求評估演練。</w:t>
            </w:r>
            <w:r w:rsidRPr="00DE3243">
              <w:rPr>
                <w:rFonts w:eastAsia="標楷體"/>
                <w:color w:val="000000" w:themeColor="text1"/>
              </w:rPr>
              <w:t xml:space="preserve"> </w:t>
            </w:r>
          </w:p>
          <w:p w:rsidR="00DB0FCA" w:rsidRPr="00DE3243" w:rsidRDefault="00DB0FCA" w:rsidP="00DB0FCA">
            <w:pPr>
              <w:widowControl/>
              <w:spacing w:line="280" w:lineRule="exact"/>
              <w:rPr>
                <w:rFonts w:eastAsia="標楷體"/>
                <w:color w:val="000000" w:themeColor="text1"/>
              </w:rPr>
            </w:pPr>
            <w:r w:rsidRPr="00DE3243">
              <w:rPr>
                <w:rFonts w:eastAsia="標楷體"/>
                <w:color w:val="000000" w:themeColor="text1"/>
              </w:rPr>
              <w:t>＊驗證演練。</w:t>
            </w:r>
            <w:r w:rsidRPr="00DE3243">
              <w:rPr>
                <w:rFonts w:eastAsia="標楷體"/>
                <w:color w:val="000000" w:themeColor="text1"/>
              </w:rPr>
              <w:t xml:space="preserve"> </w:t>
            </w:r>
          </w:p>
          <w:p w:rsidR="00DB0FCA" w:rsidRPr="00DE3243" w:rsidRDefault="00DB0FCA" w:rsidP="00DB0FCA">
            <w:pPr>
              <w:widowControl/>
              <w:spacing w:line="280" w:lineRule="exact"/>
              <w:rPr>
                <w:rFonts w:eastAsia="標楷體"/>
                <w:color w:val="000000" w:themeColor="text1"/>
              </w:rPr>
            </w:pPr>
            <w:r w:rsidRPr="00DE3243">
              <w:rPr>
                <w:rFonts w:eastAsia="標楷體"/>
                <w:color w:val="000000" w:themeColor="text1"/>
              </w:rPr>
              <w:t>＊討論修正。</w:t>
            </w:r>
            <w:r w:rsidRPr="00DE3243">
              <w:rPr>
                <w:rFonts w:eastAsia="標楷體"/>
                <w:color w:val="000000" w:themeColor="text1"/>
              </w:rPr>
              <w:t xml:space="preserve"> </w:t>
            </w:r>
          </w:p>
          <w:p w:rsidR="00DB0FCA" w:rsidRPr="00DE3243" w:rsidRDefault="00DB0FCA" w:rsidP="00DB0FCA">
            <w:pPr>
              <w:widowControl/>
              <w:spacing w:line="280" w:lineRule="exact"/>
              <w:rPr>
                <w:rFonts w:eastAsia="標楷體"/>
                <w:color w:val="000000" w:themeColor="text1"/>
              </w:rPr>
            </w:pPr>
            <w:r w:rsidRPr="00DE3243">
              <w:rPr>
                <w:rFonts w:eastAsia="標楷體"/>
                <w:color w:val="000000" w:themeColor="text1"/>
              </w:rPr>
              <w:t>＊助聽器相關輔具評估報告書說明與討論。</w:t>
            </w:r>
          </w:p>
          <w:p w:rsidR="00DB0FCA" w:rsidRPr="00DE3243" w:rsidRDefault="00DB0FCA" w:rsidP="00DB0FCA">
            <w:pPr>
              <w:spacing w:line="280" w:lineRule="exact"/>
              <w:jc w:val="both"/>
              <w:rPr>
                <w:rFonts w:eastAsia="標楷體"/>
                <w:color w:val="000000" w:themeColor="text1"/>
              </w:rPr>
            </w:pPr>
          </w:p>
          <w:p w:rsidR="0020294D" w:rsidRPr="00DE3243" w:rsidRDefault="00DB0FCA" w:rsidP="00DB0FCA">
            <w:pPr>
              <w:spacing w:line="280" w:lineRule="exact"/>
              <w:jc w:val="both"/>
              <w:rPr>
                <w:rFonts w:eastAsia="標楷體"/>
                <w:color w:val="000000" w:themeColor="text1"/>
              </w:rPr>
            </w:pPr>
            <w:r w:rsidRPr="00DE3243">
              <w:rPr>
                <w:rFonts w:eastAsia="標楷體"/>
                <w:color w:val="000000" w:themeColor="text1"/>
              </w:rPr>
              <w:t>學員須獨立完成至少</w:t>
            </w:r>
            <w:r w:rsidRPr="00DE3243">
              <w:rPr>
                <w:rFonts w:eastAsia="標楷體"/>
                <w:color w:val="000000" w:themeColor="text1"/>
              </w:rPr>
              <w:t xml:space="preserve"> 2 </w:t>
            </w:r>
            <w:r w:rsidRPr="00DE3243">
              <w:rPr>
                <w:rFonts w:eastAsia="標楷體"/>
                <w:color w:val="000000" w:themeColor="text1"/>
              </w:rPr>
              <w:t>名（成人及嬰幼兒各</w:t>
            </w:r>
            <w:r w:rsidRPr="00DE3243">
              <w:rPr>
                <w:rFonts w:eastAsia="標楷體"/>
                <w:color w:val="000000" w:themeColor="text1"/>
              </w:rPr>
              <w:t>1</w:t>
            </w:r>
            <w:r w:rsidRPr="00DE3243">
              <w:rPr>
                <w:rFonts w:eastAsia="標楷體"/>
                <w:color w:val="000000" w:themeColor="text1"/>
              </w:rPr>
              <w:t>案，嬰幼兒個案得以模擬個案替代）助聽器個案，包含操作技巧</w:t>
            </w:r>
            <w:r w:rsidRPr="00DE3243">
              <w:rPr>
                <w:rFonts w:eastAsia="標楷體"/>
                <w:color w:val="000000" w:themeColor="text1"/>
              </w:rPr>
              <w:t xml:space="preserve"> </w:t>
            </w:r>
            <w:r w:rsidRPr="00DE3243">
              <w:rPr>
                <w:rFonts w:eastAsia="標楷體"/>
                <w:color w:val="000000" w:themeColor="text1"/>
              </w:rPr>
              <w:t>與輔具評估報告格式編號</w:t>
            </w:r>
            <w:r w:rsidRPr="00DE3243">
              <w:rPr>
                <w:rFonts w:eastAsia="標楷體"/>
                <w:color w:val="000000" w:themeColor="text1"/>
              </w:rPr>
              <w:t xml:space="preserve"> 9</w:t>
            </w:r>
            <w:r w:rsidRPr="00DE3243">
              <w:rPr>
                <w:rFonts w:eastAsia="標楷體"/>
                <w:color w:val="000000" w:themeColor="text1"/>
              </w:rPr>
              <w:t>、</w:t>
            </w:r>
            <w:r w:rsidRPr="00DE3243">
              <w:rPr>
                <w:rFonts w:eastAsia="標楷體"/>
                <w:color w:val="000000" w:themeColor="text1"/>
              </w:rPr>
              <w:t>25</w:t>
            </w:r>
            <w:r w:rsidRPr="00DE3243">
              <w:rPr>
                <w:rFonts w:eastAsia="標楷體"/>
                <w:color w:val="000000" w:themeColor="text1"/>
              </w:rPr>
              <w:t>填寫。</w:t>
            </w:r>
          </w:p>
        </w:tc>
      </w:tr>
      <w:bookmarkEnd w:id="0"/>
    </w:tbl>
    <w:p w:rsidR="002A1612" w:rsidRDefault="005E7477" w:rsidP="00607D8F">
      <w:pPr>
        <w:widowControl/>
        <w:rPr>
          <w:rFonts w:ascii="標楷體" w:eastAsia="標楷體" w:hAnsi="標楷體"/>
          <w:color w:val="000000" w:themeColor="text1"/>
        </w:rPr>
      </w:pPr>
      <w:r>
        <w:rPr>
          <w:rFonts w:ascii="標楷體" w:eastAsia="標楷體" w:hAnsi="標楷體"/>
          <w:color w:val="000000" w:themeColor="text1"/>
        </w:rPr>
        <w:br w:type="page"/>
      </w:r>
      <w:bookmarkStart w:id="1" w:name="_GoBack"/>
      <w:bookmarkEnd w:id="1"/>
      <w:r w:rsidR="002A1612">
        <w:rPr>
          <w:rFonts w:ascii="標楷體" w:eastAsia="標楷體" w:hAnsi="標楷體" w:hint="eastAsia"/>
          <w:color w:val="000000" w:themeColor="text1"/>
        </w:rPr>
        <w:lastRenderedPageBreak/>
        <w:t>十五</w:t>
      </w:r>
      <w:r w:rsidR="002A1612" w:rsidRPr="00A95DB2">
        <w:rPr>
          <w:rFonts w:ascii="標楷體" w:eastAsia="標楷體" w:hAnsi="標楷體" w:hint="eastAsia"/>
          <w:color w:val="000000" w:themeColor="text1"/>
        </w:rPr>
        <w:t>、</w:t>
      </w:r>
      <w:r w:rsidR="002A1612">
        <w:rPr>
          <w:rFonts w:ascii="標楷體" w:eastAsia="標楷體" w:hAnsi="標楷體" w:hint="eastAsia"/>
          <w:color w:val="000000" w:themeColor="text1"/>
        </w:rPr>
        <w:t>課程內容</w:t>
      </w:r>
    </w:p>
    <w:tbl>
      <w:tblPr>
        <w:tblStyle w:val="10"/>
        <w:tblW w:w="10060" w:type="dxa"/>
        <w:tblLook w:val="04A0" w:firstRow="1" w:lastRow="0" w:firstColumn="1" w:lastColumn="0" w:noHBand="0" w:noVBand="1"/>
      </w:tblPr>
      <w:tblGrid>
        <w:gridCol w:w="456"/>
        <w:gridCol w:w="1519"/>
        <w:gridCol w:w="456"/>
        <w:gridCol w:w="2809"/>
        <w:gridCol w:w="2855"/>
        <w:gridCol w:w="1965"/>
      </w:tblGrid>
      <w:tr w:rsidR="005D4D28" w:rsidRPr="00A30A1B" w:rsidTr="005E7477">
        <w:trPr>
          <w:trHeight w:val="498"/>
        </w:trPr>
        <w:tc>
          <w:tcPr>
            <w:tcW w:w="10060" w:type="dxa"/>
            <w:gridSpan w:val="6"/>
          </w:tcPr>
          <w:p w:rsidR="005D4D28" w:rsidRPr="00A30A1B" w:rsidRDefault="005D4D28" w:rsidP="00E47CB9">
            <w:pPr>
              <w:spacing w:line="360" w:lineRule="exact"/>
              <w:rPr>
                <w:rFonts w:ascii="標楷體" w:eastAsia="標楷體" w:hAnsi="標楷體"/>
              </w:rPr>
            </w:pPr>
            <w:r w:rsidRPr="00A30A1B">
              <w:rPr>
                <w:rFonts w:ascii="標楷體" w:eastAsia="標楷體" w:hAnsi="標楷體" w:hint="eastAsia"/>
              </w:rPr>
              <w:t>丙類輔具評估人員課程</w:t>
            </w:r>
          </w:p>
        </w:tc>
      </w:tr>
      <w:tr w:rsidR="005D4D28" w:rsidRPr="00A30A1B" w:rsidTr="005E7477">
        <w:trPr>
          <w:trHeight w:val="829"/>
        </w:trPr>
        <w:tc>
          <w:tcPr>
            <w:tcW w:w="10060" w:type="dxa"/>
            <w:gridSpan w:val="6"/>
          </w:tcPr>
          <w:p w:rsidR="005D4D28" w:rsidRPr="00A30A1B" w:rsidRDefault="005D4D28" w:rsidP="00E47CB9">
            <w:pPr>
              <w:spacing w:line="360" w:lineRule="exact"/>
              <w:rPr>
                <w:rFonts w:ascii="標楷體" w:eastAsia="標楷體" w:hAnsi="標楷體"/>
              </w:rPr>
            </w:pPr>
            <w:r w:rsidRPr="00A30A1B">
              <w:rPr>
                <w:rFonts w:ascii="標楷體" w:eastAsia="標楷體" w:hAnsi="標楷體" w:hint="eastAsia"/>
              </w:rPr>
              <w:t>受訓對象資格：</w:t>
            </w:r>
          </w:p>
          <w:p w:rsidR="005D4D28" w:rsidRPr="00A30A1B" w:rsidRDefault="005D4D28" w:rsidP="00E47CB9">
            <w:pPr>
              <w:spacing w:line="360" w:lineRule="exact"/>
              <w:rPr>
                <w:rFonts w:ascii="標楷體" w:eastAsia="標楷體" w:hAnsi="標楷體"/>
              </w:rPr>
            </w:pPr>
            <w:r w:rsidRPr="00A30A1B">
              <w:rPr>
                <w:rFonts w:ascii="標楷體" w:eastAsia="標楷體" w:hAnsi="標楷體" w:hint="eastAsia"/>
              </w:rPr>
              <w:t>丙類輔具評估人員-</w:t>
            </w:r>
            <w:r w:rsidRPr="00A30A1B">
              <w:rPr>
                <w:rFonts w:ascii="標楷體" w:eastAsia="標楷體" w:hAnsi="標楷體"/>
                <w:kern w:val="0"/>
              </w:rPr>
              <w:t>領有</w:t>
            </w:r>
            <w:r w:rsidRPr="00A30A1B">
              <w:rPr>
                <w:rFonts w:ascii="標楷體" w:eastAsia="標楷體" w:hAnsi="標楷體" w:hint="eastAsia"/>
                <w:kern w:val="0"/>
              </w:rPr>
              <w:t>聽力</w:t>
            </w:r>
            <w:r w:rsidRPr="00A30A1B">
              <w:rPr>
                <w:rFonts w:ascii="標楷體" w:eastAsia="標楷體" w:hAnsi="標楷體"/>
                <w:kern w:val="0"/>
              </w:rPr>
              <w:t>師考試及格證書。</w:t>
            </w:r>
          </w:p>
        </w:tc>
      </w:tr>
      <w:tr w:rsidR="005D4D28" w:rsidRPr="00A30A1B" w:rsidTr="005E7477">
        <w:trPr>
          <w:trHeight w:val="1566"/>
        </w:trPr>
        <w:tc>
          <w:tcPr>
            <w:tcW w:w="10060" w:type="dxa"/>
            <w:gridSpan w:val="6"/>
          </w:tcPr>
          <w:p w:rsidR="005D4D28" w:rsidRPr="00A30A1B" w:rsidRDefault="005D4D28" w:rsidP="00E47CB9">
            <w:pPr>
              <w:spacing w:line="360" w:lineRule="exact"/>
              <w:rPr>
                <w:rFonts w:ascii="標楷體" w:eastAsia="標楷體" w:hAnsi="標楷體"/>
              </w:rPr>
            </w:pPr>
            <w:r w:rsidRPr="00A30A1B">
              <w:rPr>
                <w:rFonts w:ascii="標楷體" w:eastAsia="標楷體" w:hAnsi="標楷體" w:hint="eastAsia"/>
              </w:rPr>
              <w:t>學員職務：</w:t>
            </w:r>
          </w:p>
          <w:p w:rsidR="005D4D28" w:rsidRPr="00A30A1B" w:rsidRDefault="005D4D28" w:rsidP="00E47CB9">
            <w:pPr>
              <w:spacing w:line="360" w:lineRule="exact"/>
              <w:rPr>
                <w:rFonts w:ascii="標楷體" w:eastAsia="標楷體" w:hAnsi="標楷體"/>
              </w:rPr>
            </w:pPr>
            <w:r w:rsidRPr="00A30A1B">
              <w:rPr>
                <w:rFonts w:ascii="標楷體" w:eastAsia="標楷體" w:hAnsi="標楷體" w:hint="eastAsia"/>
                <w:kern w:val="0"/>
              </w:rPr>
              <w:t>依據補助相關規定執行輔具評估，內容涵蓋身心障礙者之身體功能與構造、活動及參與和使用環境之資料蒐集、輔具使用評估，並依據評估結果執行輔具配置、補助或轉介之建議，完成撰寫「輔具評估報告書」及執行輔具檢核與追蹤紀錄。</w:t>
            </w:r>
          </w:p>
        </w:tc>
      </w:tr>
      <w:tr w:rsidR="005D4D28" w:rsidRPr="00A30A1B" w:rsidTr="005E7477">
        <w:trPr>
          <w:trHeight w:val="1247"/>
        </w:trPr>
        <w:tc>
          <w:tcPr>
            <w:tcW w:w="10060" w:type="dxa"/>
            <w:gridSpan w:val="6"/>
          </w:tcPr>
          <w:p w:rsidR="005D4D28" w:rsidRPr="00A30A1B" w:rsidRDefault="005D4D28" w:rsidP="00E47CB9">
            <w:pPr>
              <w:spacing w:line="360" w:lineRule="exact"/>
              <w:rPr>
                <w:rFonts w:ascii="標楷體" w:eastAsia="標楷體" w:hAnsi="標楷體"/>
                <w:kern w:val="0"/>
              </w:rPr>
            </w:pPr>
            <w:r w:rsidRPr="00A30A1B">
              <w:rPr>
                <w:rFonts w:ascii="標楷體" w:eastAsia="標楷體" w:hAnsi="標楷體" w:hint="eastAsia"/>
                <w:kern w:val="0"/>
              </w:rPr>
              <w:t>課程總目標：</w:t>
            </w:r>
          </w:p>
          <w:p w:rsidR="005D4D28" w:rsidRPr="00A30A1B" w:rsidRDefault="005D4D28" w:rsidP="00E47CB9">
            <w:pPr>
              <w:spacing w:line="360" w:lineRule="exact"/>
              <w:rPr>
                <w:rFonts w:ascii="標楷體" w:eastAsia="標楷體" w:hAnsi="標楷體"/>
              </w:rPr>
            </w:pPr>
            <w:r w:rsidRPr="00A30A1B">
              <w:rPr>
                <w:rFonts w:ascii="標楷體" w:eastAsia="標楷體" w:hAnsi="標楷體" w:hint="eastAsia"/>
                <w:kern w:val="0"/>
              </w:rPr>
              <w:t>培養「丙類輔具評估人員」應具備之輔具專業知能與素養，透過理論與實務、實習課程，掌握評估之基本原理、方法、流程及評估操作。</w:t>
            </w:r>
          </w:p>
        </w:tc>
      </w:tr>
      <w:tr w:rsidR="005D4D28" w:rsidRPr="00A30A1B" w:rsidTr="005E7477">
        <w:trPr>
          <w:trHeight w:val="1249"/>
        </w:trPr>
        <w:tc>
          <w:tcPr>
            <w:tcW w:w="10060" w:type="dxa"/>
            <w:gridSpan w:val="6"/>
          </w:tcPr>
          <w:p w:rsidR="005D4D28" w:rsidRPr="00A30A1B" w:rsidRDefault="005D4D28" w:rsidP="00E47CB9">
            <w:pPr>
              <w:spacing w:line="360" w:lineRule="exact"/>
              <w:rPr>
                <w:rFonts w:ascii="標楷體" w:eastAsia="標楷體" w:hAnsi="標楷體"/>
                <w:kern w:val="0"/>
              </w:rPr>
            </w:pPr>
            <w:r w:rsidRPr="00A30A1B">
              <w:rPr>
                <w:rFonts w:ascii="標楷體" w:eastAsia="標楷體" w:hAnsi="標楷體" w:hint="eastAsia"/>
                <w:kern w:val="0"/>
              </w:rPr>
              <w:t>受訓時數規劃：</w:t>
            </w:r>
          </w:p>
          <w:p w:rsidR="005D4D28" w:rsidRPr="00A30A1B" w:rsidRDefault="005D4D28" w:rsidP="00E47CB9">
            <w:pPr>
              <w:spacing w:line="360" w:lineRule="exact"/>
              <w:rPr>
                <w:rFonts w:ascii="標楷體" w:eastAsia="標楷體" w:hAnsi="標楷體"/>
              </w:rPr>
            </w:pPr>
            <w:r w:rsidRPr="00A30A1B">
              <w:rPr>
                <w:rFonts w:ascii="標楷體" w:eastAsia="標楷體" w:hAnsi="標楷體" w:hint="eastAsia"/>
                <w:kern w:val="0"/>
              </w:rPr>
              <w:t>丙</w:t>
            </w:r>
            <w:r w:rsidRPr="00A30A1B">
              <w:rPr>
                <w:rFonts w:ascii="標楷體" w:eastAsia="標楷體" w:hAnsi="標楷體"/>
                <w:kern w:val="0"/>
              </w:rPr>
              <w:t>類輔具評估人員</w:t>
            </w:r>
            <w:r w:rsidRPr="00A30A1B">
              <w:rPr>
                <w:rFonts w:ascii="標楷體" w:eastAsia="標楷體" w:hAnsi="標楷體" w:hint="eastAsia"/>
                <w:kern w:val="0"/>
              </w:rPr>
              <w:t>：</w:t>
            </w:r>
            <w:r w:rsidRPr="00A30A1B">
              <w:rPr>
                <w:rFonts w:ascii="標楷體" w:eastAsia="標楷體" w:hAnsi="標楷體"/>
                <w:kern w:val="0"/>
              </w:rPr>
              <w:t>基礎課程</w:t>
            </w:r>
            <w:r w:rsidRPr="00A30A1B">
              <w:rPr>
                <w:rFonts w:ascii="標楷體" w:eastAsia="標楷體" w:hAnsi="標楷體" w:hint="eastAsia"/>
                <w:kern w:val="0"/>
              </w:rPr>
              <w:t>13</w:t>
            </w:r>
            <w:r w:rsidRPr="00A30A1B">
              <w:rPr>
                <w:rFonts w:ascii="標楷體" w:eastAsia="標楷體" w:hAnsi="標楷體"/>
                <w:kern w:val="0"/>
              </w:rPr>
              <w:t>小時、理論與實務課程</w:t>
            </w:r>
            <w:r w:rsidRPr="00A30A1B">
              <w:rPr>
                <w:rFonts w:ascii="標楷體" w:eastAsia="標楷體" w:hAnsi="標楷體" w:hint="eastAsia"/>
                <w:kern w:val="0"/>
              </w:rPr>
              <w:t>2</w:t>
            </w:r>
            <w:r w:rsidRPr="00A30A1B">
              <w:rPr>
                <w:rFonts w:ascii="標楷體" w:eastAsia="標楷體" w:hAnsi="標楷體"/>
                <w:kern w:val="0"/>
              </w:rPr>
              <w:t>5小時、實習課程8小時，相關受訓課程內容如下表所列。</w:t>
            </w:r>
          </w:p>
        </w:tc>
      </w:tr>
      <w:tr w:rsidR="005D4D28" w:rsidRPr="00A30A1B" w:rsidTr="005E7477">
        <w:tc>
          <w:tcPr>
            <w:tcW w:w="10060" w:type="dxa"/>
            <w:gridSpan w:val="6"/>
          </w:tcPr>
          <w:p w:rsidR="005D4D28" w:rsidRPr="00A30A1B" w:rsidRDefault="005D4D28" w:rsidP="00E47CB9">
            <w:pPr>
              <w:spacing w:line="360" w:lineRule="exact"/>
              <w:jc w:val="center"/>
              <w:rPr>
                <w:rFonts w:ascii="標楷體" w:eastAsia="標楷體" w:hAnsi="標楷體"/>
              </w:rPr>
            </w:pPr>
            <w:r w:rsidRPr="00A30A1B">
              <w:rPr>
                <w:rFonts w:ascii="標楷體" w:eastAsia="標楷體" w:hAnsi="標楷體" w:hint="eastAsia"/>
              </w:rPr>
              <w:t>基礎課程</w:t>
            </w:r>
          </w:p>
        </w:tc>
      </w:tr>
      <w:tr w:rsidR="005D4D28" w:rsidRPr="00A30A1B" w:rsidTr="005E7477">
        <w:tc>
          <w:tcPr>
            <w:tcW w:w="456" w:type="dxa"/>
          </w:tcPr>
          <w:p w:rsidR="005D4D28" w:rsidRPr="00A30A1B" w:rsidRDefault="005D4D28" w:rsidP="00E47CB9">
            <w:pPr>
              <w:spacing w:line="360" w:lineRule="exact"/>
              <w:jc w:val="center"/>
              <w:rPr>
                <w:rFonts w:ascii="標楷體" w:eastAsia="標楷體" w:hAnsi="標楷體"/>
              </w:rPr>
            </w:pPr>
            <w:r w:rsidRPr="00A30A1B">
              <w:rPr>
                <w:rFonts w:ascii="標楷體" w:eastAsia="標楷體" w:hAnsi="標楷體" w:hint="eastAsia"/>
              </w:rPr>
              <w:t>序號</w:t>
            </w:r>
          </w:p>
        </w:tc>
        <w:tc>
          <w:tcPr>
            <w:tcW w:w="1519" w:type="dxa"/>
          </w:tcPr>
          <w:p w:rsidR="005D4D28" w:rsidRPr="00A30A1B" w:rsidRDefault="005D4D28" w:rsidP="00E47CB9">
            <w:pPr>
              <w:spacing w:line="360" w:lineRule="exact"/>
              <w:jc w:val="center"/>
              <w:rPr>
                <w:rFonts w:ascii="標楷體" w:eastAsia="標楷體" w:hAnsi="標楷體"/>
              </w:rPr>
            </w:pPr>
            <w:r w:rsidRPr="00A30A1B">
              <w:rPr>
                <w:rFonts w:ascii="標楷體" w:eastAsia="標楷體" w:hAnsi="標楷體" w:hint="eastAsia"/>
              </w:rPr>
              <w:t>課程名稱</w:t>
            </w:r>
          </w:p>
        </w:tc>
        <w:tc>
          <w:tcPr>
            <w:tcW w:w="456" w:type="dxa"/>
          </w:tcPr>
          <w:p w:rsidR="005D4D28" w:rsidRPr="00A30A1B" w:rsidRDefault="005D4D28" w:rsidP="00E47CB9">
            <w:pPr>
              <w:spacing w:line="360" w:lineRule="exact"/>
              <w:jc w:val="center"/>
              <w:rPr>
                <w:rFonts w:ascii="標楷體" w:eastAsia="標楷體" w:hAnsi="標楷體"/>
              </w:rPr>
            </w:pPr>
            <w:r w:rsidRPr="00A30A1B">
              <w:rPr>
                <w:rFonts w:ascii="標楷體" w:eastAsia="標楷體" w:hAnsi="標楷體" w:hint="eastAsia"/>
              </w:rPr>
              <w:t>時數</w:t>
            </w:r>
          </w:p>
        </w:tc>
        <w:tc>
          <w:tcPr>
            <w:tcW w:w="2809" w:type="dxa"/>
          </w:tcPr>
          <w:p w:rsidR="005D4D28" w:rsidRPr="00A30A1B" w:rsidRDefault="005D4D28" w:rsidP="00E47CB9">
            <w:pPr>
              <w:spacing w:line="360" w:lineRule="exact"/>
              <w:jc w:val="center"/>
              <w:rPr>
                <w:rFonts w:ascii="標楷體" w:eastAsia="標楷體" w:hAnsi="標楷體"/>
              </w:rPr>
            </w:pPr>
            <w:r w:rsidRPr="00A30A1B">
              <w:rPr>
                <w:rFonts w:ascii="標楷體" w:eastAsia="標楷體" w:hAnsi="標楷體" w:hint="eastAsia"/>
              </w:rPr>
              <w:t>課程目標</w:t>
            </w:r>
          </w:p>
        </w:tc>
        <w:tc>
          <w:tcPr>
            <w:tcW w:w="2855" w:type="dxa"/>
          </w:tcPr>
          <w:p w:rsidR="005D4D28" w:rsidRPr="00A30A1B" w:rsidRDefault="005D4D28" w:rsidP="00E47CB9">
            <w:pPr>
              <w:spacing w:line="360" w:lineRule="exact"/>
              <w:jc w:val="center"/>
              <w:rPr>
                <w:rFonts w:ascii="標楷體" w:eastAsia="標楷體" w:hAnsi="標楷體"/>
              </w:rPr>
            </w:pPr>
            <w:r w:rsidRPr="00A30A1B">
              <w:rPr>
                <w:rFonts w:ascii="標楷體" w:eastAsia="標楷體" w:hAnsi="標楷體" w:hint="eastAsia"/>
              </w:rPr>
              <w:t>授課內涵</w:t>
            </w:r>
          </w:p>
        </w:tc>
        <w:tc>
          <w:tcPr>
            <w:tcW w:w="1965" w:type="dxa"/>
          </w:tcPr>
          <w:p w:rsidR="005D4D28" w:rsidRPr="00A30A1B" w:rsidRDefault="005D4D28" w:rsidP="00E47CB9">
            <w:pPr>
              <w:spacing w:line="360" w:lineRule="exact"/>
              <w:jc w:val="center"/>
              <w:rPr>
                <w:rFonts w:ascii="標楷體" w:eastAsia="標楷體" w:hAnsi="標楷體"/>
              </w:rPr>
            </w:pPr>
            <w:r w:rsidRPr="00A30A1B">
              <w:rPr>
                <w:rFonts w:ascii="標楷體" w:eastAsia="標楷體" w:hAnsi="標楷體" w:hint="eastAsia"/>
              </w:rPr>
              <w:t>講師資格</w:t>
            </w:r>
          </w:p>
        </w:tc>
      </w:tr>
      <w:tr w:rsidR="005D4D28" w:rsidRPr="00A30A1B" w:rsidTr="005E7477">
        <w:trPr>
          <w:trHeight w:val="3258"/>
        </w:trPr>
        <w:tc>
          <w:tcPr>
            <w:tcW w:w="456" w:type="dxa"/>
          </w:tcPr>
          <w:p w:rsidR="005D4D28" w:rsidRPr="00A30A1B" w:rsidRDefault="005D4D28" w:rsidP="00E47CB9">
            <w:pPr>
              <w:spacing w:line="360" w:lineRule="exact"/>
              <w:jc w:val="center"/>
              <w:rPr>
                <w:rFonts w:ascii="標楷體" w:eastAsia="標楷體" w:hAnsi="標楷體"/>
              </w:rPr>
            </w:pPr>
            <w:r w:rsidRPr="00A30A1B">
              <w:rPr>
                <w:rFonts w:ascii="標楷體" w:eastAsia="標楷體" w:hAnsi="標楷體"/>
              </w:rPr>
              <w:t>1</w:t>
            </w:r>
          </w:p>
        </w:tc>
        <w:tc>
          <w:tcPr>
            <w:tcW w:w="1519" w:type="dxa"/>
          </w:tcPr>
          <w:p w:rsidR="005D4D28" w:rsidRPr="00A30A1B" w:rsidRDefault="005D4D28" w:rsidP="00E47CB9">
            <w:pPr>
              <w:spacing w:line="360" w:lineRule="exact"/>
              <w:jc w:val="both"/>
              <w:rPr>
                <w:rFonts w:ascii="標楷體" w:eastAsia="標楷體" w:hAnsi="標楷體"/>
              </w:rPr>
            </w:pPr>
            <w:r w:rsidRPr="00A30A1B">
              <w:rPr>
                <w:rFonts w:ascii="標楷體" w:eastAsia="標楷體" w:hAnsi="標楷體"/>
                <w:kern w:val="0"/>
              </w:rPr>
              <w:t>運用ICF瞭解身心障礙者服務</w:t>
            </w:r>
            <w:r w:rsidRPr="00A30A1B">
              <w:rPr>
                <w:rFonts w:ascii="標楷體" w:eastAsia="標楷體" w:hAnsi="標楷體" w:hint="eastAsia"/>
                <w:kern w:val="0"/>
              </w:rPr>
              <w:t>制度</w:t>
            </w:r>
            <w:r w:rsidRPr="00A30A1B">
              <w:rPr>
                <w:rFonts w:ascii="標楷體" w:eastAsia="標楷體" w:hAnsi="標楷體"/>
                <w:kern w:val="0"/>
              </w:rPr>
              <w:t>說明</w:t>
            </w:r>
          </w:p>
        </w:tc>
        <w:tc>
          <w:tcPr>
            <w:tcW w:w="456" w:type="dxa"/>
          </w:tcPr>
          <w:p w:rsidR="005D4D28" w:rsidRPr="00A30A1B" w:rsidRDefault="005D4D28" w:rsidP="00E47CB9">
            <w:pPr>
              <w:spacing w:line="360" w:lineRule="exact"/>
              <w:jc w:val="center"/>
              <w:rPr>
                <w:rFonts w:ascii="標楷體" w:eastAsia="標楷體" w:hAnsi="標楷體"/>
              </w:rPr>
            </w:pPr>
            <w:r w:rsidRPr="00A30A1B">
              <w:rPr>
                <w:rFonts w:ascii="標楷體" w:eastAsia="標楷體" w:hAnsi="標楷體"/>
              </w:rPr>
              <w:t>3</w:t>
            </w:r>
          </w:p>
        </w:tc>
        <w:tc>
          <w:tcPr>
            <w:tcW w:w="2809" w:type="dxa"/>
          </w:tcPr>
          <w:p w:rsidR="005D4D28" w:rsidRPr="00A30A1B" w:rsidRDefault="005D4D28" w:rsidP="005D4D28">
            <w:pPr>
              <w:numPr>
                <w:ilvl w:val="0"/>
                <w:numId w:val="10"/>
              </w:numPr>
              <w:tabs>
                <w:tab w:val="center" w:pos="4153"/>
                <w:tab w:val="right" w:pos="8306"/>
              </w:tabs>
              <w:kinsoku w:val="0"/>
              <w:overflowPunct w:val="0"/>
              <w:autoSpaceDE w:val="0"/>
              <w:autoSpaceDN w:val="0"/>
              <w:adjustRightInd w:val="0"/>
              <w:snapToGrid w:val="0"/>
              <w:spacing w:line="360" w:lineRule="exact"/>
              <w:jc w:val="both"/>
              <w:rPr>
                <w:rFonts w:ascii="標楷體" w:eastAsia="標楷體" w:hAnsi="標楷體"/>
                <w:kern w:val="0"/>
              </w:rPr>
            </w:pPr>
            <w:r w:rsidRPr="00A30A1B">
              <w:rPr>
                <w:rFonts w:ascii="標楷體" w:eastAsia="標楷體" w:hAnsi="標楷體" w:hint="eastAsia"/>
                <w:kern w:val="0"/>
              </w:rPr>
              <w:t>認識我國身心障礙者權益保障法以世界衛生組織</w:t>
            </w:r>
            <w:r w:rsidRPr="00A30A1B">
              <w:rPr>
                <w:rFonts w:ascii="標楷體" w:eastAsia="標楷體" w:hAnsi="標楷體"/>
                <w:kern w:val="0"/>
              </w:rPr>
              <w:t>ICF</w:t>
            </w:r>
            <w:r w:rsidRPr="00A30A1B">
              <w:rPr>
                <w:rFonts w:ascii="標楷體" w:eastAsia="標楷體" w:hAnsi="標楷體" w:hint="eastAsia"/>
                <w:kern w:val="0"/>
              </w:rPr>
              <w:t>為服務基礎架構之理論內涵。</w:t>
            </w:r>
          </w:p>
          <w:p w:rsidR="005D4D28" w:rsidRPr="005E7477" w:rsidRDefault="005D4D28" w:rsidP="00E47CB9">
            <w:pPr>
              <w:numPr>
                <w:ilvl w:val="0"/>
                <w:numId w:val="10"/>
              </w:numPr>
              <w:tabs>
                <w:tab w:val="center" w:pos="4153"/>
                <w:tab w:val="right" w:pos="8306"/>
              </w:tabs>
              <w:kinsoku w:val="0"/>
              <w:overflowPunct w:val="0"/>
              <w:autoSpaceDE w:val="0"/>
              <w:autoSpaceDN w:val="0"/>
              <w:adjustRightInd w:val="0"/>
              <w:snapToGrid w:val="0"/>
              <w:spacing w:line="360" w:lineRule="exact"/>
              <w:ind w:left="318" w:hanging="318"/>
              <w:jc w:val="both"/>
              <w:rPr>
                <w:rFonts w:ascii="標楷體" w:eastAsia="標楷體" w:hAnsi="標楷體"/>
                <w:kern w:val="0"/>
              </w:rPr>
            </w:pPr>
            <w:r w:rsidRPr="00A30A1B">
              <w:rPr>
                <w:rFonts w:ascii="標楷體" w:eastAsia="標楷體" w:hAnsi="標楷體" w:hint="eastAsia"/>
                <w:kern w:val="0"/>
              </w:rPr>
              <w:t>認識我國</w:t>
            </w:r>
            <w:r w:rsidRPr="00A30A1B">
              <w:rPr>
                <w:rFonts w:ascii="標楷體" w:eastAsia="標楷體" w:hAnsi="標楷體"/>
                <w:kern w:val="0"/>
              </w:rPr>
              <w:t>身心障礙</w:t>
            </w:r>
            <w:r w:rsidRPr="00A30A1B">
              <w:rPr>
                <w:rFonts w:ascii="標楷體" w:eastAsia="標楷體" w:hAnsi="標楷體" w:hint="eastAsia"/>
                <w:kern w:val="0"/>
              </w:rPr>
              <w:t>者</w:t>
            </w:r>
            <w:r w:rsidRPr="00A30A1B">
              <w:rPr>
                <w:rFonts w:ascii="標楷體" w:eastAsia="標楷體" w:hAnsi="標楷體"/>
                <w:kern w:val="0"/>
              </w:rPr>
              <w:t>鑑定</w:t>
            </w:r>
            <w:r w:rsidRPr="00A30A1B">
              <w:rPr>
                <w:rFonts w:ascii="標楷體" w:eastAsia="標楷體" w:hAnsi="標楷體" w:hint="eastAsia"/>
                <w:kern w:val="0"/>
              </w:rPr>
              <w:t>、證明核發</w:t>
            </w:r>
            <w:r w:rsidRPr="00A30A1B">
              <w:rPr>
                <w:rFonts w:ascii="標楷體" w:eastAsia="標楷體" w:hAnsi="標楷體"/>
                <w:kern w:val="0"/>
              </w:rPr>
              <w:t>與</w:t>
            </w:r>
            <w:r w:rsidRPr="00A30A1B">
              <w:rPr>
                <w:rFonts w:ascii="標楷體" w:eastAsia="標楷體" w:hAnsi="標楷體" w:hint="eastAsia"/>
                <w:kern w:val="0"/>
              </w:rPr>
              <w:t>福利服務</w:t>
            </w:r>
            <w:r w:rsidRPr="00A30A1B">
              <w:rPr>
                <w:rFonts w:ascii="標楷體" w:eastAsia="標楷體" w:hAnsi="標楷體"/>
                <w:kern w:val="0"/>
              </w:rPr>
              <w:t>需求評估制</w:t>
            </w:r>
            <w:r w:rsidRPr="00A30A1B">
              <w:rPr>
                <w:rFonts w:ascii="標楷體" w:eastAsia="標楷體" w:hAnsi="標楷體" w:hint="eastAsia"/>
                <w:kern w:val="0"/>
              </w:rPr>
              <w:t>度之ICF應用。</w:t>
            </w:r>
          </w:p>
        </w:tc>
        <w:tc>
          <w:tcPr>
            <w:tcW w:w="2855" w:type="dxa"/>
          </w:tcPr>
          <w:p w:rsidR="005D4D28" w:rsidRPr="00A30A1B" w:rsidRDefault="005D4D28" w:rsidP="005D4D28">
            <w:pPr>
              <w:numPr>
                <w:ilvl w:val="0"/>
                <w:numId w:val="11"/>
              </w:numPr>
              <w:tabs>
                <w:tab w:val="center" w:pos="191"/>
                <w:tab w:val="right" w:pos="8306"/>
              </w:tabs>
              <w:kinsoku w:val="0"/>
              <w:overflowPunct w:val="0"/>
              <w:autoSpaceDE w:val="0"/>
              <w:autoSpaceDN w:val="0"/>
              <w:adjustRightInd w:val="0"/>
              <w:snapToGrid w:val="0"/>
              <w:spacing w:line="360" w:lineRule="exact"/>
              <w:jc w:val="both"/>
              <w:rPr>
                <w:rFonts w:ascii="標楷體" w:eastAsia="標楷體" w:hAnsi="標楷體"/>
                <w:kern w:val="0"/>
              </w:rPr>
            </w:pPr>
            <w:r w:rsidRPr="00A30A1B">
              <w:rPr>
                <w:rFonts w:ascii="標楷體" w:eastAsia="標楷體" w:hAnsi="標楷體"/>
                <w:kern w:val="0"/>
              </w:rPr>
              <w:t>ICF的理論內涵與分類原則。</w:t>
            </w:r>
          </w:p>
          <w:p w:rsidR="005D4D28" w:rsidRPr="00A30A1B" w:rsidRDefault="005D4D28" w:rsidP="005D4D28">
            <w:pPr>
              <w:numPr>
                <w:ilvl w:val="0"/>
                <w:numId w:val="11"/>
              </w:numPr>
              <w:tabs>
                <w:tab w:val="center" w:pos="191"/>
                <w:tab w:val="right" w:pos="8306"/>
              </w:tabs>
              <w:kinsoku w:val="0"/>
              <w:overflowPunct w:val="0"/>
              <w:autoSpaceDE w:val="0"/>
              <w:autoSpaceDN w:val="0"/>
              <w:adjustRightInd w:val="0"/>
              <w:snapToGrid w:val="0"/>
              <w:spacing w:line="360" w:lineRule="exact"/>
              <w:ind w:left="332" w:hanging="332"/>
              <w:jc w:val="both"/>
              <w:rPr>
                <w:rFonts w:ascii="標楷體" w:eastAsia="標楷體" w:hAnsi="標楷體"/>
                <w:kern w:val="0"/>
              </w:rPr>
            </w:pPr>
            <w:r w:rsidRPr="00A30A1B">
              <w:rPr>
                <w:rFonts w:ascii="標楷體" w:eastAsia="標楷體" w:hAnsi="標楷體"/>
                <w:kern w:val="0"/>
              </w:rPr>
              <w:t>ICF編碼的分級尺度(qualifier)與應用。</w:t>
            </w:r>
          </w:p>
          <w:p w:rsidR="005D4D28" w:rsidRPr="00A30A1B" w:rsidRDefault="005D4D28" w:rsidP="005D4D28">
            <w:pPr>
              <w:numPr>
                <w:ilvl w:val="0"/>
                <w:numId w:val="11"/>
              </w:numPr>
              <w:tabs>
                <w:tab w:val="center" w:pos="191"/>
                <w:tab w:val="right" w:pos="8306"/>
              </w:tabs>
              <w:kinsoku w:val="0"/>
              <w:overflowPunct w:val="0"/>
              <w:autoSpaceDE w:val="0"/>
              <w:autoSpaceDN w:val="0"/>
              <w:adjustRightInd w:val="0"/>
              <w:snapToGrid w:val="0"/>
              <w:spacing w:line="360" w:lineRule="exact"/>
              <w:ind w:left="332" w:hanging="332"/>
              <w:jc w:val="both"/>
              <w:rPr>
                <w:rFonts w:ascii="標楷體" w:eastAsia="標楷體" w:hAnsi="標楷體"/>
                <w:kern w:val="0"/>
              </w:rPr>
            </w:pPr>
            <w:r w:rsidRPr="00A30A1B">
              <w:rPr>
                <w:rFonts w:ascii="標楷體" w:eastAsia="標楷體" w:hAnsi="標楷體"/>
                <w:kern w:val="0"/>
              </w:rPr>
              <w:t>身心障礙者鑑定作業辦法與ICF應用。</w:t>
            </w:r>
          </w:p>
          <w:p w:rsidR="005D4D28" w:rsidRPr="00A30A1B" w:rsidRDefault="005D4D28" w:rsidP="005D4D28">
            <w:pPr>
              <w:numPr>
                <w:ilvl w:val="0"/>
                <w:numId w:val="11"/>
              </w:numPr>
              <w:tabs>
                <w:tab w:val="center" w:pos="191"/>
                <w:tab w:val="right" w:pos="8306"/>
              </w:tabs>
              <w:kinsoku w:val="0"/>
              <w:overflowPunct w:val="0"/>
              <w:autoSpaceDE w:val="0"/>
              <w:autoSpaceDN w:val="0"/>
              <w:adjustRightInd w:val="0"/>
              <w:snapToGrid w:val="0"/>
              <w:spacing w:line="360" w:lineRule="exact"/>
              <w:ind w:left="332" w:hanging="332"/>
              <w:jc w:val="both"/>
              <w:rPr>
                <w:rFonts w:ascii="標楷體" w:eastAsia="標楷體" w:hAnsi="標楷體"/>
                <w:kern w:val="0"/>
              </w:rPr>
            </w:pPr>
            <w:r w:rsidRPr="00A30A1B">
              <w:rPr>
                <w:rFonts w:ascii="標楷體" w:eastAsia="標楷體" w:hAnsi="標楷體"/>
                <w:kern w:val="0"/>
              </w:rPr>
              <w:t>身心障礙者福利服務</w:t>
            </w:r>
            <w:r w:rsidRPr="00A30A1B">
              <w:rPr>
                <w:rFonts w:ascii="標楷體" w:eastAsia="標楷體" w:hAnsi="標楷體" w:hint="eastAsia"/>
                <w:kern w:val="0"/>
              </w:rPr>
              <w:t>與</w:t>
            </w:r>
            <w:r w:rsidRPr="00A30A1B">
              <w:rPr>
                <w:rFonts w:ascii="標楷體" w:eastAsia="標楷體" w:hAnsi="標楷體"/>
                <w:kern w:val="0"/>
              </w:rPr>
              <w:t>需求評估及證明核發辦法與ICF應用。</w:t>
            </w:r>
          </w:p>
        </w:tc>
        <w:tc>
          <w:tcPr>
            <w:tcW w:w="1965" w:type="dxa"/>
          </w:tcPr>
          <w:p w:rsidR="005D4D28" w:rsidRPr="00A30A1B" w:rsidRDefault="005D4D28" w:rsidP="00E47CB9">
            <w:pPr>
              <w:spacing w:line="360" w:lineRule="exact"/>
              <w:jc w:val="both"/>
              <w:rPr>
                <w:rFonts w:ascii="標楷體" w:eastAsia="標楷體" w:hAnsi="標楷體"/>
              </w:rPr>
            </w:pPr>
            <w:r w:rsidRPr="00A30A1B">
              <w:rPr>
                <w:rFonts w:ascii="標楷體" w:eastAsia="標楷體" w:hAnsi="標楷體"/>
                <w:kern w:val="0"/>
              </w:rPr>
              <w:t>身心障礙服務工作達三年以上且曾經擔任ICF及輔具服務新制相關課程講師。</w:t>
            </w:r>
          </w:p>
        </w:tc>
      </w:tr>
      <w:tr w:rsidR="005D4D28" w:rsidRPr="00A30A1B" w:rsidTr="005E7477">
        <w:tc>
          <w:tcPr>
            <w:tcW w:w="456" w:type="dxa"/>
          </w:tcPr>
          <w:p w:rsidR="005D4D28" w:rsidRPr="00B810F8" w:rsidRDefault="005D4D28" w:rsidP="00E47CB9">
            <w:pPr>
              <w:spacing w:line="360" w:lineRule="exact"/>
              <w:jc w:val="center"/>
              <w:rPr>
                <w:rFonts w:ascii="標楷體" w:eastAsia="標楷體" w:hAnsi="標楷體"/>
              </w:rPr>
            </w:pPr>
            <w:r w:rsidRPr="00B810F8">
              <w:rPr>
                <w:rFonts w:ascii="標楷體" w:eastAsia="標楷體" w:hAnsi="標楷體"/>
              </w:rPr>
              <w:t>2</w:t>
            </w:r>
          </w:p>
        </w:tc>
        <w:tc>
          <w:tcPr>
            <w:tcW w:w="1519" w:type="dxa"/>
          </w:tcPr>
          <w:p w:rsidR="005D4D28" w:rsidRPr="00B810F8" w:rsidRDefault="005D4D28" w:rsidP="00E47CB9">
            <w:pPr>
              <w:spacing w:line="360" w:lineRule="exact"/>
              <w:jc w:val="both"/>
              <w:rPr>
                <w:rFonts w:ascii="標楷體" w:eastAsia="標楷體" w:hAnsi="標楷體"/>
              </w:rPr>
            </w:pPr>
            <w:r w:rsidRPr="00B810F8">
              <w:rPr>
                <w:rFonts w:ascii="標楷體" w:eastAsia="標楷體" w:hAnsi="標楷體" w:hint="eastAsia"/>
                <w:kern w:val="0"/>
              </w:rPr>
              <w:t>身心障礙者權利公約及</w:t>
            </w:r>
            <w:r w:rsidRPr="00B810F8">
              <w:rPr>
                <w:rFonts w:ascii="標楷體" w:eastAsia="標楷體" w:hAnsi="標楷體"/>
                <w:kern w:val="0"/>
              </w:rPr>
              <w:t>身心障礙福利</w:t>
            </w:r>
            <w:r w:rsidRPr="00B810F8">
              <w:rPr>
                <w:rFonts w:ascii="標楷體" w:eastAsia="標楷體" w:hAnsi="標楷體" w:hint="eastAsia"/>
                <w:kern w:val="0"/>
              </w:rPr>
              <w:t>相關法規介紹</w:t>
            </w:r>
          </w:p>
        </w:tc>
        <w:tc>
          <w:tcPr>
            <w:tcW w:w="456" w:type="dxa"/>
          </w:tcPr>
          <w:p w:rsidR="005D4D28" w:rsidRPr="00B810F8" w:rsidRDefault="005D4D28" w:rsidP="00E47CB9">
            <w:pPr>
              <w:spacing w:line="360" w:lineRule="exact"/>
              <w:jc w:val="center"/>
              <w:rPr>
                <w:rFonts w:ascii="標楷體" w:eastAsia="標楷體" w:hAnsi="標楷體"/>
              </w:rPr>
            </w:pPr>
            <w:r w:rsidRPr="00B810F8">
              <w:rPr>
                <w:rFonts w:ascii="標楷體" w:eastAsia="標楷體" w:hAnsi="標楷體" w:hint="eastAsia"/>
              </w:rPr>
              <w:t>2</w:t>
            </w:r>
          </w:p>
        </w:tc>
        <w:tc>
          <w:tcPr>
            <w:tcW w:w="2809" w:type="dxa"/>
          </w:tcPr>
          <w:p w:rsidR="005D4D28" w:rsidRPr="00B810F8" w:rsidRDefault="005D4D28" w:rsidP="005D4D28">
            <w:pPr>
              <w:numPr>
                <w:ilvl w:val="0"/>
                <w:numId w:val="12"/>
              </w:numPr>
              <w:tabs>
                <w:tab w:val="center" w:pos="4153"/>
                <w:tab w:val="right" w:pos="8306"/>
              </w:tabs>
              <w:kinsoku w:val="0"/>
              <w:overflowPunct w:val="0"/>
              <w:autoSpaceDE w:val="0"/>
              <w:autoSpaceDN w:val="0"/>
              <w:adjustRightInd w:val="0"/>
              <w:snapToGrid w:val="0"/>
              <w:spacing w:line="360" w:lineRule="exact"/>
              <w:jc w:val="both"/>
              <w:rPr>
                <w:rFonts w:ascii="標楷體" w:eastAsia="標楷體" w:hAnsi="標楷體"/>
                <w:kern w:val="0"/>
              </w:rPr>
            </w:pPr>
            <w:r w:rsidRPr="00B810F8">
              <w:rPr>
                <w:rFonts w:ascii="標楷體" w:eastAsia="標楷體" w:hAnsi="標楷體" w:hint="eastAsia"/>
                <w:kern w:val="0"/>
              </w:rPr>
              <w:t>認識身心障礙者權利公約。</w:t>
            </w:r>
          </w:p>
          <w:p w:rsidR="005D4D28" w:rsidRPr="00B810F8" w:rsidRDefault="005D4D28" w:rsidP="005D4D28">
            <w:pPr>
              <w:numPr>
                <w:ilvl w:val="0"/>
                <w:numId w:val="12"/>
              </w:numPr>
              <w:tabs>
                <w:tab w:val="center" w:pos="4153"/>
                <w:tab w:val="right" w:pos="8306"/>
              </w:tabs>
              <w:kinsoku w:val="0"/>
              <w:overflowPunct w:val="0"/>
              <w:autoSpaceDE w:val="0"/>
              <w:autoSpaceDN w:val="0"/>
              <w:adjustRightInd w:val="0"/>
              <w:snapToGrid w:val="0"/>
              <w:spacing w:line="360" w:lineRule="exact"/>
              <w:jc w:val="both"/>
              <w:rPr>
                <w:rFonts w:ascii="標楷體" w:eastAsia="標楷體" w:hAnsi="標楷體"/>
                <w:kern w:val="0"/>
              </w:rPr>
            </w:pPr>
            <w:r w:rsidRPr="00B810F8">
              <w:rPr>
                <w:rFonts w:ascii="標楷體" w:eastAsia="標楷體" w:hAnsi="標楷體" w:hint="eastAsia"/>
                <w:kern w:val="0"/>
              </w:rPr>
              <w:t>認識身心障礙者權益保障法及支持服務與福利措施相關子法。</w:t>
            </w:r>
          </w:p>
          <w:p w:rsidR="005D4D28" w:rsidRPr="00B810F8" w:rsidRDefault="005D4D28" w:rsidP="005D4D28">
            <w:pPr>
              <w:numPr>
                <w:ilvl w:val="0"/>
                <w:numId w:val="12"/>
              </w:numPr>
              <w:tabs>
                <w:tab w:val="center" w:pos="4153"/>
                <w:tab w:val="right" w:pos="8306"/>
              </w:tabs>
              <w:kinsoku w:val="0"/>
              <w:overflowPunct w:val="0"/>
              <w:autoSpaceDE w:val="0"/>
              <w:autoSpaceDN w:val="0"/>
              <w:adjustRightInd w:val="0"/>
              <w:snapToGrid w:val="0"/>
              <w:spacing w:line="360" w:lineRule="exact"/>
              <w:jc w:val="both"/>
              <w:rPr>
                <w:rFonts w:ascii="標楷體" w:eastAsia="標楷體" w:hAnsi="標楷體"/>
                <w:kern w:val="0"/>
              </w:rPr>
            </w:pPr>
            <w:r w:rsidRPr="00B810F8">
              <w:rPr>
                <w:rFonts w:ascii="標楷體" w:eastAsia="標楷體" w:hAnsi="標楷體" w:hint="eastAsia"/>
                <w:kern w:val="0"/>
              </w:rPr>
              <w:t>運用相關法規知識於輔具服務個案管理、資源連結與轉介服務。</w:t>
            </w:r>
          </w:p>
        </w:tc>
        <w:tc>
          <w:tcPr>
            <w:tcW w:w="2855" w:type="dxa"/>
          </w:tcPr>
          <w:p w:rsidR="005D4D28" w:rsidRPr="00B810F8" w:rsidRDefault="005D4D28" w:rsidP="005D4D28">
            <w:pPr>
              <w:numPr>
                <w:ilvl w:val="0"/>
                <w:numId w:val="19"/>
              </w:numPr>
              <w:tabs>
                <w:tab w:val="center" w:pos="4153"/>
                <w:tab w:val="right" w:pos="8306"/>
              </w:tabs>
              <w:kinsoku w:val="0"/>
              <w:overflowPunct w:val="0"/>
              <w:autoSpaceDE w:val="0"/>
              <w:autoSpaceDN w:val="0"/>
              <w:adjustRightInd w:val="0"/>
              <w:snapToGrid w:val="0"/>
              <w:spacing w:line="360" w:lineRule="exact"/>
              <w:jc w:val="both"/>
              <w:rPr>
                <w:rFonts w:ascii="標楷體" w:eastAsia="標楷體" w:hAnsi="標楷體"/>
                <w:kern w:val="0"/>
              </w:rPr>
            </w:pPr>
            <w:r w:rsidRPr="00B810F8">
              <w:rPr>
                <w:rFonts w:ascii="標楷體" w:eastAsia="標楷體" w:hAnsi="標楷體" w:hint="eastAsia"/>
                <w:kern w:val="0"/>
              </w:rPr>
              <w:t>身心障礙者權利公約及身心障礙者權利公約施行法。</w:t>
            </w:r>
          </w:p>
          <w:p w:rsidR="005D4D28" w:rsidRPr="00B810F8" w:rsidRDefault="005D4D28" w:rsidP="005D4D28">
            <w:pPr>
              <w:numPr>
                <w:ilvl w:val="0"/>
                <w:numId w:val="19"/>
              </w:numPr>
              <w:tabs>
                <w:tab w:val="center" w:pos="191"/>
                <w:tab w:val="right" w:pos="8306"/>
              </w:tabs>
              <w:kinsoku w:val="0"/>
              <w:overflowPunct w:val="0"/>
              <w:autoSpaceDE w:val="0"/>
              <w:autoSpaceDN w:val="0"/>
              <w:adjustRightInd w:val="0"/>
              <w:snapToGrid w:val="0"/>
              <w:spacing w:line="360" w:lineRule="exact"/>
              <w:jc w:val="both"/>
              <w:rPr>
                <w:rFonts w:ascii="標楷體" w:eastAsia="標楷體" w:hAnsi="標楷體"/>
                <w:kern w:val="0"/>
              </w:rPr>
            </w:pPr>
            <w:r w:rsidRPr="00B810F8">
              <w:rPr>
                <w:rFonts w:ascii="標楷體" w:eastAsia="標楷體" w:hAnsi="標楷體"/>
                <w:kern w:val="0"/>
              </w:rPr>
              <w:t>身心障礙者權益保障法。</w:t>
            </w:r>
          </w:p>
          <w:p w:rsidR="005D4D28" w:rsidRPr="00B810F8" w:rsidRDefault="005D4D28" w:rsidP="005D4D28">
            <w:pPr>
              <w:numPr>
                <w:ilvl w:val="0"/>
                <w:numId w:val="19"/>
              </w:numPr>
              <w:tabs>
                <w:tab w:val="center" w:pos="191"/>
                <w:tab w:val="right" w:pos="8306"/>
              </w:tabs>
              <w:kinsoku w:val="0"/>
              <w:overflowPunct w:val="0"/>
              <w:autoSpaceDE w:val="0"/>
              <w:autoSpaceDN w:val="0"/>
              <w:adjustRightInd w:val="0"/>
              <w:snapToGrid w:val="0"/>
              <w:spacing w:line="360" w:lineRule="exact"/>
              <w:jc w:val="both"/>
              <w:rPr>
                <w:rFonts w:ascii="標楷體" w:eastAsia="標楷體" w:hAnsi="標楷體"/>
                <w:kern w:val="0"/>
              </w:rPr>
            </w:pPr>
            <w:r w:rsidRPr="00B810F8">
              <w:rPr>
                <w:rFonts w:ascii="標楷體" w:eastAsia="標楷體" w:hAnsi="標楷體"/>
                <w:kern w:val="0"/>
              </w:rPr>
              <w:t>身心障礙者權益保障法福利服務重要子法：</w:t>
            </w:r>
          </w:p>
          <w:p w:rsidR="005D4D28" w:rsidRPr="00B810F8" w:rsidRDefault="005D4D28" w:rsidP="005D4D28">
            <w:pPr>
              <w:pStyle w:val="a3"/>
              <w:numPr>
                <w:ilvl w:val="0"/>
                <w:numId w:val="20"/>
              </w:numPr>
              <w:tabs>
                <w:tab w:val="center" w:pos="191"/>
                <w:tab w:val="right" w:pos="8306"/>
              </w:tabs>
              <w:suppressAutoHyphens w:val="0"/>
              <w:kinsoku w:val="0"/>
              <w:overflowPunct w:val="0"/>
              <w:autoSpaceDE w:val="0"/>
              <w:autoSpaceDN w:val="0"/>
              <w:adjustRightInd w:val="0"/>
              <w:snapToGrid w:val="0"/>
              <w:spacing w:line="360" w:lineRule="exact"/>
              <w:ind w:leftChars="0" w:left="459" w:hanging="368"/>
              <w:jc w:val="both"/>
              <w:rPr>
                <w:rFonts w:ascii="標楷體" w:eastAsia="標楷體" w:hAnsi="標楷體"/>
                <w:kern w:val="0"/>
                <w:szCs w:val="24"/>
              </w:rPr>
            </w:pPr>
            <w:proofErr w:type="spellStart"/>
            <w:r w:rsidRPr="00B810F8">
              <w:rPr>
                <w:rFonts w:ascii="標楷體" w:eastAsia="標楷體" w:hAnsi="標楷體"/>
                <w:kern w:val="0"/>
                <w:szCs w:val="24"/>
              </w:rPr>
              <w:t>身心障礙者個人照顧服務辦法</w:t>
            </w:r>
            <w:proofErr w:type="spellEnd"/>
            <w:r w:rsidRPr="00B810F8">
              <w:rPr>
                <w:rFonts w:ascii="標楷體" w:eastAsia="標楷體" w:hAnsi="標楷體"/>
                <w:kern w:val="0"/>
                <w:szCs w:val="24"/>
              </w:rPr>
              <w:t>。</w:t>
            </w:r>
          </w:p>
          <w:p w:rsidR="005D4D28" w:rsidRPr="00B810F8" w:rsidRDefault="005D4D28" w:rsidP="005D4D28">
            <w:pPr>
              <w:pStyle w:val="a3"/>
              <w:numPr>
                <w:ilvl w:val="0"/>
                <w:numId w:val="20"/>
              </w:numPr>
              <w:tabs>
                <w:tab w:val="center" w:pos="191"/>
                <w:tab w:val="right" w:pos="8306"/>
              </w:tabs>
              <w:suppressAutoHyphens w:val="0"/>
              <w:kinsoku w:val="0"/>
              <w:overflowPunct w:val="0"/>
              <w:autoSpaceDE w:val="0"/>
              <w:autoSpaceDN w:val="0"/>
              <w:adjustRightInd w:val="0"/>
              <w:snapToGrid w:val="0"/>
              <w:spacing w:line="360" w:lineRule="exact"/>
              <w:ind w:leftChars="0" w:left="459" w:hanging="368"/>
              <w:jc w:val="both"/>
              <w:rPr>
                <w:rFonts w:ascii="標楷體" w:eastAsia="標楷體" w:hAnsi="標楷體"/>
                <w:kern w:val="0"/>
                <w:szCs w:val="24"/>
              </w:rPr>
            </w:pPr>
            <w:proofErr w:type="spellStart"/>
            <w:r w:rsidRPr="00B810F8">
              <w:rPr>
                <w:rFonts w:ascii="標楷體" w:eastAsia="標楷體" w:hAnsi="標楷體"/>
                <w:kern w:val="0"/>
                <w:szCs w:val="24"/>
              </w:rPr>
              <w:t>身心障礙者家庭照顧者服務辦法</w:t>
            </w:r>
            <w:proofErr w:type="spellEnd"/>
            <w:r w:rsidRPr="00B810F8">
              <w:rPr>
                <w:rFonts w:ascii="標楷體" w:eastAsia="標楷體" w:hAnsi="標楷體"/>
                <w:kern w:val="0"/>
                <w:szCs w:val="24"/>
              </w:rPr>
              <w:t>。</w:t>
            </w:r>
          </w:p>
          <w:p w:rsidR="005D4D28" w:rsidRPr="00B810F8" w:rsidRDefault="005D4D28" w:rsidP="005D4D28">
            <w:pPr>
              <w:pStyle w:val="a3"/>
              <w:numPr>
                <w:ilvl w:val="0"/>
                <w:numId w:val="20"/>
              </w:numPr>
              <w:tabs>
                <w:tab w:val="center" w:pos="191"/>
                <w:tab w:val="right" w:pos="8306"/>
              </w:tabs>
              <w:suppressAutoHyphens w:val="0"/>
              <w:kinsoku w:val="0"/>
              <w:overflowPunct w:val="0"/>
              <w:autoSpaceDE w:val="0"/>
              <w:autoSpaceDN w:val="0"/>
              <w:adjustRightInd w:val="0"/>
              <w:snapToGrid w:val="0"/>
              <w:spacing w:line="360" w:lineRule="exact"/>
              <w:ind w:leftChars="0" w:left="459" w:hanging="368"/>
              <w:jc w:val="both"/>
              <w:rPr>
                <w:rFonts w:ascii="標楷體" w:eastAsia="標楷體" w:hAnsi="標楷體"/>
                <w:kern w:val="0"/>
                <w:szCs w:val="24"/>
              </w:rPr>
            </w:pPr>
            <w:proofErr w:type="spellStart"/>
            <w:r w:rsidRPr="00B810F8">
              <w:rPr>
                <w:rFonts w:ascii="標楷體" w:eastAsia="標楷體" w:hAnsi="標楷體"/>
                <w:kern w:val="0"/>
                <w:szCs w:val="24"/>
              </w:rPr>
              <w:lastRenderedPageBreak/>
              <w:t>身心障礙者服務人員資格訓練及管理辦法</w:t>
            </w:r>
            <w:proofErr w:type="spellEnd"/>
            <w:r w:rsidRPr="00B810F8">
              <w:rPr>
                <w:rFonts w:ascii="標楷體" w:eastAsia="標楷體" w:hAnsi="標楷體"/>
                <w:kern w:val="0"/>
                <w:szCs w:val="24"/>
              </w:rPr>
              <w:t>。</w:t>
            </w:r>
          </w:p>
          <w:p w:rsidR="005D4D28" w:rsidRPr="00B810F8" w:rsidRDefault="005D4D28" w:rsidP="005D4D28">
            <w:pPr>
              <w:numPr>
                <w:ilvl w:val="0"/>
                <w:numId w:val="19"/>
              </w:numPr>
              <w:tabs>
                <w:tab w:val="center" w:pos="191"/>
                <w:tab w:val="right" w:pos="8306"/>
              </w:tabs>
              <w:kinsoku w:val="0"/>
              <w:overflowPunct w:val="0"/>
              <w:autoSpaceDE w:val="0"/>
              <w:autoSpaceDN w:val="0"/>
              <w:adjustRightInd w:val="0"/>
              <w:snapToGrid w:val="0"/>
              <w:spacing w:line="360" w:lineRule="exact"/>
              <w:jc w:val="both"/>
              <w:rPr>
                <w:rFonts w:ascii="標楷體" w:eastAsia="標楷體" w:hAnsi="標楷體"/>
                <w:kern w:val="0"/>
              </w:rPr>
            </w:pPr>
            <w:r w:rsidRPr="00B810F8">
              <w:rPr>
                <w:rFonts w:ascii="標楷體" w:eastAsia="標楷體" w:hAnsi="標楷體" w:hint="eastAsia"/>
                <w:kern w:val="0"/>
              </w:rPr>
              <w:t>運用相關法規知識於輔具服務個案管理、資源連結與轉介服務的基本原則。</w:t>
            </w:r>
          </w:p>
        </w:tc>
        <w:tc>
          <w:tcPr>
            <w:tcW w:w="1965" w:type="dxa"/>
          </w:tcPr>
          <w:p w:rsidR="005D4D28" w:rsidRPr="00B810F8" w:rsidRDefault="005D4D28" w:rsidP="00E47CB9">
            <w:pPr>
              <w:spacing w:line="360" w:lineRule="exact"/>
              <w:jc w:val="both"/>
              <w:rPr>
                <w:rFonts w:ascii="標楷體" w:eastAsia="標楷體" w:hAnsi="標楷體"/>
              </w:rPr>
            </w:pPr>
            <w:r w:rsidRPr="00B810F8">
              <w:rPr>
                <w:rFonts w:ascii="標楷體" w:eastAsia="標楷體" w:hAnsi="標楷體"/>
                <w:kern w:val="0"/>
              </w:rPr>
              <w:lastRenderedPageBreak/>
              <w:t>身心障礙服務工作達三年以上且曾經擔任</w:t>
            </w:r>
            <w:r w:rsidRPr="00B810F8">
              <w:rPr>
                <w:rFonts w:ascii="標楷體" w:eastAsia="標楷體" w:hAnsi="標楷體" w:hint="eastAsia"/>
                <w:kern w:val="0"/>
              </w:rPr>
              <w:t>身心障礙者權利公約、</w:t>
            </w:r>
            <w:r w:rsidRPr="00B810F8">
              <w:rPr>
                <w:rFonts w:ascii="標楷體" w:eastAsia="標楷體" w:hAnsi="標楷體"/>
                <w:kern w:val="0"/>
              </w:rPr>
              <w:t>身心障礙者權益保障法及福利措施相關課程講師。</w:t>
            </w:r>
          </w:p>
        </w:tc>
      </w:tr>
      <w:tr w:rsidR="005D4D28" w:rsidRPr="00A30A1B" w:rsidTr="005E7477">
        <w:trPr>
          <w:trHeight w:val="714"/>
        </w:trPr>
        <w:tc>
          <w:tcPr>
            <w:tcW w:w="456" w:type="dxa"/>
          </w:tcPr>
          <w:p w:rsidR="005D4D28" w:rsidRPr="00B810F8" w:rsidRDefault="005D4D28" w:rsidP="00E47CB9">
            <w:pPr>
              <w:spacing w:line="360" w:lineRule="exact"/>
              <w:jc w:val="center"/>
              <w:rPr>
                <w:rFonts w:ascii="標楷體" w:eastAsia="標楷體" w:hAnsi="標楷體"/>
              </w:rPr>
            </w:pPr>
            <w:r w:rsidRPr="00B810F8">
              <w:rPr>
                <w:rFonts w:ascii="標楷體" w:eastAsia="標楷體" w:hAnsi="標楷體"/>
              </w:rPr>
              <w:t>3</w:t>
            </w:r>
          </w:p>
        </w:tc>
        <w:tc>
          <w:tcPr>
            <w:tcW w:w="1519" w:type="dxa"/>
          </w:tcPr>
          <w:p w:rsidR="005D4D28" w:rsidRPr="00B810F8" w:rsidRDefault="005D4D28" w:rsidP="00E47CB9">
            <w:pPr>
              <w:spacing w:line="360" w:lineRule="exact"/>
              <w:jc w:val="both"/>
              <w:rPr>
                <w:rFonts w:ascii="標楷體" w:eastAsia="標楷體" w:hAnsi="標楷體"/>
              </w:rPr>
            </w:pPr>
            <w:r w:rsidRPr="00B810F8">
              <w:rPr>
                <w:rFonts w:ascii="標楷體" w:eastAsia="標楷體" w:hAnsi="標楷體" w:cs="標楷體"/>
              </w:rPr>
              <w:t>CNS 15390國家輔具分類與應用</w:t>
            </w:r>
          </w:p>
        </w:tc>
        <w:tc>
          <w:tcPr>
            <w:tcW w:w="456" w:type="dxa"/>
          </w:tcPr>
          <w:p w:rsidR="005D4D28" w:rsidRPr="00B810F8" w:rsidRDefault="005D4D28" w:rsidP="00E47CB9">
            <w:pPr>
              <w:spacing w:line="360" w:lineRule="exact"/>
              <w:jc w:val="center"/>
              <w:rPr>
                <w:rFonts w:ascii="標楷體" w:eastAsia="標楷體" w:hAnsi="標楷體"/>
              </w:rPr>
            </w:pPr>
            <w:r w:rsidRPr="00B810F8">
              <w:rPr>
                <w:rFonts w:ascii="標楷體" w:eastAsia="標楷體" w:hAnsi="標楷體" w:hint="eastAsia"/>
              </w:rPr>
              <w:t>1</w:t>
            </w:r>
          </w:p>
        </w:tc>
        <w:tc>
          <w:tcPr>
            <w:tcW w:w="2809" w:type="dxa"/>
          </w:tcPr>
          <w:p w:rsidR="005D4D28" w:rsidRPr="00B810F8" w:rsidRDefault="005D4D28" w:rsidP="00E47CB9">
            <w:pPr>
              <w:pStyle w:val="a5"/>
              <w:tabs>
                <w:tab w:val="num" w:pos="365"/>
              </w:tabs>
              <w:kinsoku w:val="0"/>
              <w:overflowPunct w:val="0"/>
              <w:autoSpaceDE w:val="0"/>
              <w:autoSpaceDN w:val="0"/>
              <w:adjustRightInd w:val="0"/>
              <w:spacing w:line="360" w:lineRule="exact"/>
              <w:ind w:left="317" w:hangingChars="132" w:hanging="317"/>
              <w:jc w:val="both"/>
              <w:rPr>
                <w:rFonts w:ascii="標楷體" w:eastAsia="標楷體" w:hAnsi="標楷體"/>
                <w:sz w:val="24"/>
                <w:szCs w:val="24"/>
              </w:rPr>
            </w:pPr>
            <w:r w:rsidRPr="00B810F8">
              <w:rPr>
                <w:rFonts w:ascii="標楷體" w:eastAsia="標楷體" w:hAnsi="標楷體" w:hint="eastAsia"/>
                <w:sz w:val="24"/>
                <w:szCs w:val="24"/>
              </w:rPr>
              <w:t>1.認識輔助科技分類的國際標準概念。</w:t>
            </w:r>
          </w:p>
          <w:p w:rsidR="005D4D28" w:rsidRPr="00B810F8" w:rsidRDefault="005D4D28" w:rsidP="00E47CB9">
            <w:pPr>
              <w:pStyle w:val="a5"/>
              <w:tabs>
                <w:tab w:val="clear" w:pos="4153"/>
              </w:tabs>
              <w:kinsoku w:val="0"/>
              <w:overflowPunct w:val="0"/>
              <w:autoSpaceDE w:val="0"/>
              <w:autoSpaceDN w:val="0"/>
              <w:adjustRightInd w:val="0"/>
              <w:spacing w:line="360" w:lineRule="exact"/>
              <w:ind w:left="317" w:hangingChars="132" w:hanging="317"/>
              <w:jc w:val="both"/>
              <w:rPr>
                <w:rFonts w:ascii="標楷體" w:eastAsia="標楷體" w:hAnsi="標楷體"/>
                <w:sz w:val="24"/>
                <w:szCs w:val="24"/>
              </w:rPr>
            </w:pPr>
            <w:r w:rsidRPr="00B810F8">
              <w:rPr>
                <w:rFonts w:ascii="標楷體" w:eastAsia="標楷體" w:hAnsi="標楷體" w:hint="eastAsia"/>
                <w:sz w:val="24"/>
                <w:szCs w:val="24"/>
              </w:rPr>
              <w:t>2.認識中華民國國家標準CNS 15390系統概念、分類原則及大類、次類內容。</w:t>
            </w:r>
          </w:p>
          <w:p w:rsidR="005D4D28" w:rsidRPr="00B810F8" w:rsidRDefault="005D4D28" w:rsidP="00E47CB9">
            <w:pPr>
              <w:spacing w:line="360" w:lineRule="exact"/>
              <w:ind w:left="317" w:hangingChars="132" w:hanging="317"/>
              <w:jc w:val="both"/>
              <w:rPr>
                <w:rFonts w:ascii="標楷體" w:eastAsia="標楷體" w:hAnsi="標楷體"/>
              </w:rPr>
            </w:pPr>
            <w:r w:rsidRPr="00B810F8">
              <w:rPr>
                <w:rFonts w:ascii="標楷體" w:eastAsia="標楷體" w:hAnsi="標楷體" w:hint="eastAsia"/>
              </w:rPr>
              <w:t>3.認識中華民國國家標準CNS 15390輔具分類系統之各類輔具產品。</w:t>
            </w:r>
          </w:p>
        </w:tc>
        <w:tc>
          <w:tcPr>
            <w:tcW w:w="2855" w:type="dxa"/>
          </w:tcPr>
          <w:p w:rsidR="005D4D28" w:rsidRPr="00B810F8" w:rsidRDefault="005D4D28" w:rsidP="00E47CB9">
            <w:pPr>
              <w:suppressAutoHyphens/>
              <w:spacing w:line="360" w:lineRule="exact"/>
              <w:ind w:left="331" w:hangingChars="138" w:hanging="331"/>
              <w:jc w:val="both"/>
              <w:rPr>
                <w:rFonts w:ascii="標楷體" w:eastAsia="標楷體" w:hAnsi="標楷體"/>
              </w:rPr>
            </w:pPr>
            <w:r w:rsidRPr="00B810F8">
              <w:rPr>
                <w:rFonts w:ascii="標楷體" w:eastAsia="標楷體" w:hAnsi="標楷體" w:hint="eastAsia"/>
              </w:rPr>
              <w:t>1.</w:t>
            </w:r>
            <w:r w:rsidRPr="00B810F8">
              <w:rPr>
                <w:rFonts w:ascii="標楷體" w:eastAsia="標楷體" w:hAnsi="標楷體"/>
              </w:rPr>
              <w:t>輔助科技分類的國際標準</w:t>
            </w:r>
            <w:r w:rsidRPr="00B810F8">
              <w:rPr>
                <w:rFonts w:ascii="標楷體" w:eastAsia="標楷體" w:hAnsi="標楷體" w:hint="eastAsia"/>
              </w:rPr>
              <w:t>。</w:t>
            </w:r>
          </w:p>
          <w:p w:rsidR="005D4D28" w:rsidRPr="00B810F8" w:rsidRDefault="005D4D28" w:rsidP="00E47CB9">
            <w:pPr>
              <w:suppressAutoHyphens/>
              <w:spacing w:line="360" w:lineRule="exact"/>
              <w:ind w:left="331" w:hangingChars="138" w:hanging="331"/>
              <w:jc w:val="both"/>
              <w:rPr>
                <w:rFonts w:ascii="標楷體" w:eastAsia="標楷體" w:hAnsi="標楷體"/>
              </w:rPr>
            </w:pPr>
            <w:r w:rsidRPr="00B810F8">
              <w:rPr>
                <w:rFonts w:ascii="標楷體" w:eastAsia="標楷體" w:hAnsi="標楷體" w:hint="eastAsia"/>
              </w:rPr>
              <w:t>2.中華民國國家標準</w:t>
            </w:r>
            <w:r w:rsidRPr="00B810F8">
              <w:rPr>
                <w:rFonts w:ascii="標楷體" w:eastAsia="標楷體" w:hAnsi="標楷體"/>
              </w:rPr>
              <w:t>CNS 15390輔具分類系統的11大類及內容與分類原則</w:t>
            </w:r>
            <w:r w:rsidRPr="00B810F8">
              <w:rPr>
                <w:rFonts w:ascii="標楷體" w:eastAsia="標楷體" w:hAnsi="標楷體" w:hint="eastAsia"/>
              </w:rPr>
              <w:t>。</w:t>
            </w:r>
          </w:p>
          <w:p w:rsidR="005D4D28" w:rsidRPr="00B810F8" w:rsidRDefault="005D4D28" w:rsidP="00E47CB9">
            <w:pPr>
              <w:spacing w:line="360" w:lineRule="exact"/>
              <w:ind w:left="331" w:hangingChars="138" w:hanging="331"/>
              <w:jc w:val="both"/>
              <w:rPr>
                <w:rFonts w:ascii="標楷體" w:eastAsia="標楷體" w:hAnsi="標楷體"/>
              </w:rPr>
            </w:pPr>
            <w:r w:rsidRPr="00B810F8">
              <w:rPr>
                <w:rFonts w:ascii="標楷體" w:eastAsia="標楷體" w:hAnsi="標楷體"/>
              </w:rPr>
              <w:t>3.</w:t>
            </w:r>
            <w:r w:rsidRPr="00B810F8">
              <w:rPr>
                <w:rFonts w:ascii="標楷體" w:eastAsia="標楷體" w:hAnsi="標楷體" w:hint="eastAsia"/>
              </w:rPr>
              <w:t>中華民國國家標準</w:t>
            </w:r>
            <w:r w:rsidRPr="00B810F8">
              <w:rPr>
                <w:rFonts w:ascii="標楷體" w:eastAsia="標楷體" w:hAnsi="標楷體"/>
              </w:rPr>
              <w:t>CNS 15390輔具分類系統的應用</w:t>
            </w:r>
            <w:r w:rsidRPr="00B810F8">
              <w:rPr>
                <w:rFonts w:ascii="標楷體" w:eastAsia="標楷體" w:hAnsi="標楷體" w:hint="eastAsia"/>
              </w:rPr>
              <w:t>。</w:t>
            </w:r>
          </w:p>
        </w:tc>
        <w:tc>
          <w:tcPr>
            <w:tcW w:w="1965" w:type="dxa"/>
          </w:tcPr>
          <w:p w:rsidR="005D4D28" w:rsidRPr="00B810F8" w:rsidRDefault="005D4D28" w:rsidP="00E47CB9">
            <w:pPr>
              <w:spacing w:line="360" w:lineRule="exact"/>
              <w:jc w:val="both"/>
              <w:rPr>
                <w:rFonts w:ascii="標楷體" w:eastAsia="標楷體" w:hAnsi="標楷體"/>
              </w:rPr>
            </w:pPr>
            <w:r w:rsidRPr="00B810F8">
              <w:rPr>
                <w:rFonts w:ascii="標楷體" w:eastAsia="標楷體" w:hAnsi="標楷體"/>
              </w:rPr>
              <w:t>身心障礙服務工作達三年以上且曾經擔任CNS 15390相關課程講師</w:t>
            </w:r>
            <w:r w:rsidRPr="00B810F8">
              <w:rPr>
                <w:rFonts w:ascii="標楷體" w:eastAsia="標楷體" w:hAnsi="標楷體" w:hint="eastAsia"/>
              </w:rPr>
              <w:t>。</w:t>
            </w:r>
          </w:p>
        </w:tc>
      </w:tr>
      <w:tr w:rsidR="005D4D28" w:rsidRPr="00A30A1B" w:rsidTr="005E7477">
        <w:trPr>
          <w:trHeight w:val="58"/>
        </w:trPr>
        <w:tc>
          <w:tcPr>
            <w:tcW w:w="456" w:type="dxa"/>
          </w:tcPr>
          <w:p w:rsidR="005D4D28" w:rsidRPr="00A30A1B" w:rsidRDefault="005D4D28" w:rsidP="00E47CB9">
            <w:pPr>
              <w:spacing w:line="360" w:lineRule="exact"/>
              <w:jc w:val="center"/>
              <w:rPr>
                <w:rFonts w:ascii="標楷體" w:eastAsia="標楷體" w:hAnsi="標楷體"/>
              </w:rPr>
            </w:pPr>
            <w:r w:rsidRPr="00A30A1B">
              <w:rPr>
                <w:rFonts w:ascii="標楷體" w:eastAsia="標楷體" w:hAnsi="標楷體"/>
              </w:rPr>
              <w:t>4</w:t>
            </w:r>
          </w:p>
        </w:tc>
        <w:tc>
          <w:tcPr>
            <w:tcW w:w="1519" w:type="dxa"/>
          </w:tcPr>
          <w:p w:rsidR="005D4D28" w:rsidRPr="00A30A1B" w:rsidRDefault="005D4D28" w:rsidP="00E47CB9">
            <w:pPr>
              <w:spacing w:line="360" w:lineRule="exact"/>
              <w:jc w:val="both"/>
              <w:rPr>
                <w:rFonts w:ascii="標楷體" w:eastAsia="標楷體" w:hAnsi="標楷體"/>
              </w:rPr>
            </w:pPr>
            <w:r w:rsidRPr="00A30A1B">
              <w:rPr>
                <w:rFonts w:ascii="標楷體" w:eastAsia="標楷體" w:hAnsi="標楷體" w:cs="標楷體"/>
              </w:rPr>
              <w:t>國內輔具服務體系暨相關法規介紹</w:t>
            </w:r>
          </w:p>
        </w:tc>
        <w:tc>
          <w:tcPr>
            <w:tcW w:w="456" w:type="dxa"/>
          </w:tcPr>
          <w:p w:rsidR="005D4D28" w:rsidRPr="00A30A1B" w:rsidRDefault="005D4D28" w:rsidP="00E47CB9">
            <w:pPr>
              <w:spacing w:line="360" w:lineRule="exact"/>
              <w:jc w:val="center"/>
              <w:rPr>
                <w:rFonts w:ascii="標楷體" w:eastAsia="標楷體" w:hAnsi="標楷體"/>
              </w:rPr>
            </w:pPr>
            <w:r w:rsidRPr="00A30A1B">
              <w:rPr>
                <w:rFonts w:ascii="標楷體" w:eastAsia="標楷體" w:hAnsi="標楷體" w:hint="eastAsia"/>
                <w:kern w:val="0"/>
              </w:rPr>
              <w:t>３</w:t>
            </w:r>
          </w:p>
        </w:tc>
        <w:tc>
          <w:tcPr>
            <w:tcW w:w="2809" w:type="dxa"/>
          </w:tcPr>
          <w:p w:rsidR="005D4D28" w:rsidRPr="00A30A1B" w:rsidRDefault="005D4D28" w:rsidP="005D4D28">
            <w:pPr>
              <w:pStyle w:val="a5"/>
              <w:numPr>
                <w:ilvl w:val="0"/>
                <w:numId w:val="13"/>
              </w:numPr>
              <w:kinsoku w:val="0"/>
              <w:overflowPunct w:val="0"/>
              <w:autoSpaceDE w:val="0"/>
              <w:autoSpaceDN w:val="0"/>
              <w:adjustRightInd w:val="0"/>
              <w:spacing w:line="360" w:lineRule="exact"/>
              <w:jc w:val="both"/>
              <w:rPr>
                <w:rFonts w:ascii="標楷體" w:eastAsia="標楷體" w:hAnsi="標楷體"/>
                <w:sz w:val="24"/>
                <w:szCs w:val="24"/>
              </w:rPr>
            </w:pPr>
            <w:r w:rsidRPr="00A30A1B">
              <w:rPr>
                <w:rFonts w:ascii="標楷體" w:eastAsia="標楷體" w:hAnsi="標楷體" w:hint="eastAsia"/>
                <w:sz w:val="24"/>
                <w:szCs w:val="24"/>
              </w:rPr>
              <w:t>認識國內輔具相關補助及服務體系與相關法規。</w:t>
            </w:r>
          </w:p>
          <w:p w:rsidR="005D4D28" w:rsidRPr="00A30A1B" w:rsidRDefault="005D4D28" w:rsidP="00E47CB9">
            <w:pPr>
              <w:spacing w:line="360" w:lineRule="exact"/>
              <w:ind w:left="317" w:hangingChars="132" w:hanging="317"/>
              <w:jc w:val="both"/>
              <w:rPr>
                <w:rFonts w:ascii="標楷體" w:eastAsia="標楷體" w:hAnsi="標楷體"/>
              </w:rPr>
            </w:pPr>
            <w:r w:rsidRPr="00A30A1B">
              <w:rPr>
                <w:rFonts w:ascii="標楷體" w:eastAsia="標楷體" w:hAnsi="標楷體" w:hint="eastAsia"/>
              </w:rPr>
              <w:t>2. 認識</w:t>
            </w:r>
            <w:r w:rsidRPr="00A30A1B">
              <w:rPr>
                <w:rFonts w:ascii="標楷體" w:eastAsia="標楷體" w:hAnsi="標楷體"/>
              </w:rPr>
              <w:t>國內輔具相關服務體系</w:t>
            </w:r>
            <w:r w:rsidRPr="00A30A1B">
              <w:rPr>
                <w:rFonts w:ascii="標楷體" w:eastAsia="標楷體" w:hAnsi="標楷體" w:hint="eastAsia"/>
              </w:rPr>
              <w:t>之實務運作。</w:t>
            </w:r>
          </w:p>
        </w:tc>
        <w:tc>
          <w:tcPr>
            <w:tcW w:w="2855" w:type="dxa"/>
          </w:tcPr>
          <w:p w:rsidR="005D4D28" w:rsidRPr="00A30A1B" w:rsidRDefault="005D4D28" w:rsidP="00E47CB9">
            <w:pPr>
              <w:tabs>
                <w:tab w:val="left" w:pos="563"/>
              </w:tabs>
              <w:suppressAutoHyphens/>
              <w:spacing w:line="360" w:lineRule="exact"/>
              <w:ind w:left="331" w:hangingChars="138" w:hanging="331"/>
              <w:jc w:val="both"/>
              <w:rPr>
                <w:rFonts w:ascii="標楷體" w:eastAsia="標楷體" w:hAnsi="標楷體"/>
              </w:rPr>
            </w:pPr>
            <w:r w:rsidRPr="00A30A1B">
              <w:rPr>
                <w:rFonts w:ascii="標楷體" w:eastAsia="標楷體" w:hAnsi="標楷體" w:hint="eastAsia"/>
              </w:rPr>
              <w:t>1. 身心障礙者輔具服務制度簡介與ICF應用。</w:t>
            </w:r>
          </w:p>
          <w:p w:rsidR="005D4D28" w:rsidRPr="00A30A1B" w:rsidRDefault="005D4D28" w:rsidP="00E47CB9">
            <w:pPr>
              <w:tabs>
                <w:tab w:val="left" w:pos="563"/>
              </w:tabs>
              <w:suppressAutoHyphens/>
              <w:spacing w:line="360" w:lineRule="exact"/>
              <w:ind w:left="331" w:hangingChars="138" w:hanging="331"/>
              <w:jc w:val="both"/>
              <w:rPr>
                <w:rFonts w:ascii="標楷體" w:eastAsia="標楷體" w:hAnsi="標楷體"/>
              </w:rPr>
            </w:pPr>
            <w:r w:rsidRPr="00A30A1B">
              <w:rPr>
                <w:rFonts w:ascii="標楷體" w:eastAsia="標楷體" w:hAnsi="標楷體"/>
              </w:rPr>
              <w:t>2.</w:t>
            </w:r>
            <w:r w:rsidRPr="00A30A1B">
              <w:rPr>
                <w:rFonts w:ascii="標楷體" w:eastAsia="標楷體" w:hAnsi="標楷體" w:hint="eastAsia"/>
              </w:rPr>
              <w:t xml:space="preserve"> 國內身心障礙者生活輔具、長照輔具、教育輔具、身心障礙者職務再設計、職災勞工輔具、失能退除役官兵輔具、運動相關輔具補助與服務體系(含申請窗口及流程)。</w:t>
            </w:r>
          </w:p>
          <w:p w:rsidR="005D4D28" w:rsidRPr="00A30A1B" w:rsidRDefault="005D4D28" w:rsidP="00E47CB9">
            <w:pPr>
              <w:tabs>
                <w:tab w:val="left" w:pos="563"/>
              </w:tabs>
              <w:suppressAutoHyphens/>
              <w:spacing w:line="360" w:lineRule="exact"/>
              <w:ind w:left="331" w:hangingChars="138" w:hanging="331"/>
              <w:jc w:val="both"/>
              <w:rPr>
                <w:rFonts w:ascii="標楷體" w:eastAsia="標楷體" w:hAnsi="標楷體"/>
              </w:rPr>
            </w:pPr>
            <w:r w:rsidRPr="00A30A1B">
              <w:rPr>
                <w:rFonts w:ascii="標楷體" w:eastAsia="標楷體" w:hAnsi="標楷體" w:hint="eastAsia"/>
              </w:rPr>
              <w:t>3. 身心障礙者輔具費用補助辦法與基準表之重要內容。</w:t>
            </w:r>
          </w:p>
          <w:p w:rsidR="005D4D28" w:rsidRPr="00A30A1B" w:rsidRDefault="005D4D28" w:rsidP="00E47CB9">
            <w:pPr>
              <w:tabs>
                <w:tab w:val="left" w:pos="563"/>
              </w:tabs>
              <w:suppressAutoHyphens/>
              <w:spacing w:line="360" w:lineRule="exact"/>
              <w:ind w:left="331" w:hangingChars="138" w:hanging="331"/>
              <w:jc w:val="both"/>
              <w:rPr>
                <w:rFonts w:ascii="標楷體" w:eastAsia="標楷體" w:hAnsi="標楷體"/>
              </w:rPr>
            </w:pPr>
            <w:r w:rsidRPr="00A30A1B">
              <w:rPr>
                <w:rFonts w:ascii="標楷體" w:eastAsia="標楷體" w:hAnsi="標楷體" w:hint="eastAsia"/>
              </w:rPr>
              <w:t>4. 身心障礙者醫療復健所需醫療費用及醫療輔具補助辦法之重要內容。</w:t>
            </w:r>
          </w:p>
          <w:p w:rsidR="005D4D28" w:rsidRPr="00A30A1B" w:rsidRDefault="005D4D28" w:rsidP="00E47CB9">
            <w:pPr>
              <w:tabs>
                <w:tab w:val="left" w:pos="563"/>
              </w:tabs>
              <w:suppressAutoHyphens/>
              <w:spacing w:line="360" w:lineRule="exact"/>
              <w:ind w:leftChars="1" w:left="331" w:hangingChars="137" w:hanging="329"/>
              <w:jc w:val="both"/>
              <w:rPr>
                <w:rFonts w:ascii="標楷體" w:eastAsia="標楷體" w:hAnsi="標楷體"/>
              </w:rPr>
            </w:pPr>
            <w:r w:rsidRPr="00A30A1B">
              <w:rPr>
                <w:rFonts w:ascii="標楷體" w:eastAsia="標楷體" w:hAnsi="標楷體" w:hint="eastAsia"/>
              </w:rPr>
              <w:t>5. 身心障礙者輔具資源整合與研究發展及服務辦法之重要內容。</w:t>
            </w:r>
          </w:p>
          <w:p w:rsidR="005D4D28" w:rsidRPr="00A30A1B" w:rsidRDefault="005D4D28" w:rsidP="00E47CB9">
            <w:pPr>
              <w:tabs>
                <w:tab w:val="left" w:pos="563"/>
              </w:tabs>
              <w:suppressAutoHyphens/>
              <w:spacing w:line="360" w:lineRule="exact"/>
              <w:ind w:left="331" w:hangingChars="138" w:hanging="331"/>
              <w:jc w:val="both"/>
              <w:rPr>
                <w:rFonts w:ascii="標楷體" w:eastAsia="標楷體" w:hAnsi="標楷體"/>
              </w:rPr>
            </w:pPr>
            <w:r w:rsidRPr="00A30A1B">
              <w:rPr>
                <w:rFonts w:ascii="標楷體" w:eastAsia="標楷體" w:hAnsi="標楷體" w:hint="eastAsia"/>
              </w:rPr>
              <w:t>6. 長期照顧輔具費用補助相關辦法之重要內容。</w:t>
            </w:r>
          </w:p>
          <w:p w:rsidR="005D4D28" w:rsidRPr="00A30A1B" w:rsidRDefault="005D4D28" w:rsidP="00E47CB9">
            <w:pPr>
              <w:tabs>
                <w:tab w:val="left" w:pos="563"/>
              </w:tabs>
              <w:suppressAutoHyphens/>
              <w:spacing w:line="360" w:lineRule="exact"/>
              <w:ind w:left="331" w:hangingChars="138" w:hanging="331"/>
              <w:jc w:val="both"/>
              <w:rPr>
                <w:rFonts w:ascii="標楷體" w:eastAsia="標楷體" w:hAnsi="標楷體"/>
              </w:rPr>
            </w:pPr>
            <w:r w:rsidRPr="00A30A1B">
              <w:rPr>
                <w:rFonts w:ascii="標楷體" w:eastAsia="標楷體" w:hAnsi="標楷體" w:hint="eastAsia"/>
              </w:rPr>
              <w:lastRenderedPageBreak/>
              <w:t>7. 職業災害勞工職業重建補助辦法及附表之重要內容。</w:t>
            </w:r>
          </w:p>
        </w:tc>
        <w:tc>
          <w:tcPr>
            <w:tcW w:w="1965" w:type="dxa"/>
          </w:tcPr>
          <w:p w:rsidR="005D4D28" w:rsidRPr="00A30A1B" w:rsidRDefault="005D4D28" w:rsidP="00E47CB9">
            <w:pPr>
              <w:spacing w:line="360" w:lineRule="exact"/>
              <w:jc w:val="both"/>
              <w:rPr>
                <w:rFonts w:ascii="標楷體" w:eastAsia="標楷體" w:hAnsi="標楷體"/>
              </w:rPr>
            </w:pPr>
            <w:r w:rsidRPr="00A30A1B">
              <w:rPr>
                <w:rFonts w:ascii="標楷體" w:eastAsia="標楷體" w:hAnsi="標楷體"/>
              </w:rPr>
              <w:lastRenderedPageBreak/>
              <w:t>身心障礙服務工作達三年以上且曾經擔任輔具服務體系暨相關法規相關課程講師</w:t>
            </w:r>
            <w:r w:rsidRPr="00A30A1B">
              <w:rPr>
                <w:rFonts w:ascii="標楷體" w:eastAsia="標楷體" w:hAnsi="標楷體" w:hint="eastAsia"/>
              </w:rPr>
              <w:t>。</w:t>
            </w:r>
          </w:p>
        </w:tc>
      </w:tr>
      <w:tr w:rsidR="005D4D28" w:rsidRPr="00A30A1B" w:rsidTr="005E7477">
        <w:tc>
          <w:tcPr>
            <w:tcW w:w="456" w:type="dxa"/>
          </w:tcPr>
          <w:p w:rsidR="005D4D28" w:rsidRPr="00A30A1B" w:rsidRDefault="005D4D28" w:rsidP="00E47CB9">
            <w:pPr>
              <w:spacing w:line="360" w:lineRule="exact"/>
              <w:jc w:val="center"/>
              <w:rPr>
                <w:rFonts w:ascii="標楷體" w:eastAsia="標楷體" w:hAnsi="標楷體"/>
              </w:rPr>
            </w:pPr>
            <w:r w:rsidRPr="00A30A1B">
              <w:rPr>
                <w:rFonts w:ascii="標楷體" w:eastAsia="標楷體" w:hAnsi="標楷體"/>
              </w:rPr>
              <w:t>5</w:t>
            </w:r>
          </w:p>
        </w:tc>
        <w:tc>
          <w:tcPr>
            <w:tcW w:w="1519" w:type="dxa"/>
          </w:tcPr>
          <w:p w:rsidR="005D4D28" w:rsidRPr="00A30A1B" w:rsidRDefault="005D4D28" w:rsidP="00E47CB9">
            <w:pPr>
              <w:spacing w:line="360" w:lineRule="exact"/>
              <w:jc w:val="both"/>
              <w:rPr>
                <w:rFonts w:ascii="標楷體" w:eastAsia="標楷體" w:hAnsi="標楷體"/>
              </w:rPr>
            </w:pPr>
            <w:r w:rsidRPr="00A30A1B">
              <w:rPr>
                <w:rFonts w:ascii="標楷體" w:eastAsia="標楷體" w:hAnsi="標楷體" w:cs="標楷體" w:hint="eastAsia"/>
              </w:rPr>
              <w:t>輔具展示館輔具操作體驗教學</w:t>
            </w:r>
          </w:p>
        </w:tc>
        <w:tc>
          <w:tcPr>
            <w:tcW w:w="456" w:type="dxa"/>
          </w:tcPr>
          <w:p w:rsidR="005D4D28" w:rsidRPr="00A30A1B" w:rsidRDefault="005D4D28" w:rsidP="00E47CB9">
            <w:pPr>
              <w:spacing w:line="360" w:lineRule="exact"/>
              <w:jc w:val="center"/>
              <w:rPr>
                <w:rFonts w:ascii="標楷體" w:eastAsia="標楷體" w:hAnsi="標楷體"/>
              </w:rPr>
            </w:pPr>
            <w:r w:rsidRPr="00A30A1B">
              <w:rPr>
                <w:rFonts w:ascii="標楷體" w:eastAsia="標楷體" w:hAnsi="標楷體" w:hint="eastAsia"/>
              </w:rPr>
              <w:t>2</w:t>
            </w:r>
          </w:p>
        </w:tc>
        <w:tc>
          <w:tcPr>
            <w:tcW w:w="2809" w:type="dxa"/>
          </w:tcPr>
          <w:p w:rsidR="005D4D28" w:rsidRPr="00A30A1B" w:rsidRDefault="005D4D28" w:rsidP="00E47CB9">
            <w:pPr>
              <w:pStyle w:val="a5"/>
              <w:tabs>
                <w:tab w:val="num" w:pos="360"/>
              </w:tabs>
              <w:kinsoku w:val="0"/>
              <w:overflowPunct w:val="0"/>
              <w:autoSpaceDE w:val="0"/>
              <w:autoSpaceDN w:val="0"/>
              <w:adjustRightInd w:val="0"/>
              <w:spacing w:line="360" w:lineRule="exact"/>
              <w:ind w:leftChars="15" w:left="38" w:hanging="2"/>
              <w:jc w:val="both"/>
              <w:rPr>
                <w:rFonts w:ascii="標楷體" w:eastAsia="標楷體" w:hAnsi="標楷體"/>
                <w:kern w:val="0"/>
                <w:sz w:val="24"/>
                <w:szCs w:val="24"/>
              </w:rPr>
            </w:pPr>
            <w:r w:rsidRPr="00A30A1B">
              <w:rPr>
                <w:rFonts w:ascii="標楷體" w:eastAsia="標楷體" w:hAnsi="標楷體" w:hint="eastAsia"/>
                <w:kern w:val="0"/>
                <w:sz w:val="24"/>
                <w:szCs w:val="24"/>
              </w:rPr>
              <w:t>提供受訓人員初階實務操作與體驗常見輔具補助之產品。</w:t>
            </w:r>
          </w:p>
        </w:tc>
        <w:tc>
          <w:tcPr>
            <w:tcW w:w="2855" w:type="dxa"/>
          </w:tcPr>
          <w:p w:rsidR="005D4D28" w:rsidRPr="00A30A1B" w:rsidRDefault="005D4D28" w:rsidP="00E47CB9">
            <w:pPr>
              <w:suppressAutoHyphens/>
              <w:spacing w:line="360" w:lineRule="exact"/>
              <w:jc w:val="both"/>
              <w:rPr>
                <w:rFonts w:ascii="標楷體" w:eastAsia="標楷體" w:hAnsi="標楷體"/>
              </w:rPr>
            </w:pPr>
            <w:r w:rsidRPr="00A30A1B">
              <w:rPr>
                <w:rFonts w:ascii="標楷體" w:eastAsia="標楷體" w:hAnsi="標楷體" w:hint="eastAsia"/>
              </w:rPr>
              <w:t>1. 個人行動輔具。</w:t>
            </w:r>
          </w:p>
          <w:p w:rsidR="005D4D28" w:rsidRPr="00A30A1B" w:rsidRDefault="005D4D28" w:rsidP="00E47CB9">
            <w:pPr>
              <w:suppressAutoHyphens/>
              <w:spacing w:line="360" w:lineRule="exact"/>
              <w:ind w:left="331" w:hangingChars="138" w:hanging="331"/>
              <w:jc w:val="both"/>
              <w:rPr>
                <w:rFonts w:ascii="標楷體" w:eastAsia="標楷體" w:hAnsi="標楷體"/>
              </w:rPr>
            </w:pPr>
            <w:r w:rsidRPr="00A30A1B">
              <w:rPr>
                <w:rFonts w:ascii="標楷體" w:eastAsia="標楷體" w:hAnsi="標楷體" w:hint="eastAsia"/>
              </w:rPr>
              <w:t>2. 溝通及資訊輔具【視覺相關、聽覺相關、警示、指示及信號、發聲、面對面溝通及電腦等輔具】。</w:t>
            </w:r>
          </w:p>
          <w:p w:rsidR="005D4D28" w:rsidRPr="00A30A1B" w:rsidRDefault="005D4D28" w:rsidP="00E47CB9">
            <w:pPr>
              <w:suppressAutoHyphens/>
              <w:spacing w:line="360" w:lineRule="exact"/>
              <w:ind w:left="331" w:hangingChars="138" w:hanging="331"/>
              <w:jc w:val="both"/>
              <w:rPr>
                <w:rFonts w:ascii="標楷體" w:eastAsia="標楷體" w:hAnsi="標楷體"/>
              </w:rPr>
            </w:pPr>
            <w:r w:rsidRPr="00A30A1B">
              <w:rPr>
                <w:rFonts w:ascii="標楷體" w:eastAsia="標楷體" w:hAnsi="標楷體" w:hint="eastAsia"/>
              </w:rPr>
              <w:t>3. 身體、生理及生化試驗設備及材料。</w:t>
            </w:r>
          </w:p>
          <w:p w:rsidR="005D4D28" w:rsidRPr="00A30A1B" w:rsidRDefault="005D4D28" w:rsidP="00E47CB9">
            <w:pPr>
              <w:suppressAutoHyphens/>
              <w:spacing w:line="360" w:lineRule="exact"/>
              <w:ind w:left="331" w:hangingChars="138" w:hanging="331"/>
              <w:jc w:val="both"/>
              <w:rPr>
                <w:rFonts w:ascii="標楷體" w:eastAsia="標楷體" w:hAnsi="標楷體"/>
              </w:rPr>
            </w:pPr>
            <w:r w:rsidRPr="00A30A1B">
              <w:rPr>
                <w:rFonts w:ascii="標楷體" w:eastAsia="標楷體" w:hAnsi="標楷體" w:hint="eastAsia"/>
              </w:rPr>
              <w:t>4. 身體、肌力及平衡訓練輔具。</w:t>
            </w:r>
          </w:p>
          <w:p w:rsidR="005D4D28" w:rsidRPr="00A30A1B" w:rsidRDefault="005D4D28" w:rsidP="00E47CB9">
            <w:pPr>
              <w:suppressAutoHyphens/>
              <w:spacing w:line="360" w:lineRule="exact"/>
              <w:ind w:left="331" w:hangingChars="138" w:hanging="331"/>
              <w:jc w:val="both"/>
              <w:rPr>
                <w:rFonts w:ascii="標楷體" w:eastAsia="標楷體" w:hAnsi="標楷體"/>
              </w:rPr>
            </w:pPr>
            <w:r w:rsidRPr="00A30A1B">
              <w:rPr>
                <w:rFonts w:ascii="標楷體" w:eastAsia="標楷體" w:hAnsi="標楷體" w:hint="eastAsia"/>
              </w:rPr>
              <w:t>5. 住家及其他場所之家具及改裝組件。</w:t>
            </w:r>
          </w:p>
          <w:p w:rsidR="005D4D28" w:rsidRPr="00A30A1B" w:rsidRDefault="005D4D28" w:rsidP="00E47CB9">
            <w:pPr>
              <w:suppressAutoHyphens/>
              <w:spacing w:line="360" w:lineRule="exact"/>
              <w:ind w:left="331" w:hangingChars="138" w:hanging="331"/>
              <w:jc w:val="both"/>
              <w:rPr>
                <w:rFonts w:ascii="標楷體" w:eastAsia="標楷體" w:hAnsi="標楷體"/>
              </w:rPr>
            </w:pPr>
            <w:r w:rsidRPr="00A30A1B">
              <w:rPr>
                <w:rFonts w:ascii="標楷體" w:eastAsia="標楷體" w:hAnsi="標楷體" w:hint="eastAsia"/>
              </w:rPr>
              <w:t>6. 個人照顧及保護輔具。</w:t>
            </w:r>
          </w:p>
          <w:p w:rsidR="005D4D28" w:rsidRPr="00A30A1B" w:rsidRDefault="005D4D28" w:rsidP="00E47CB9">
            <w:pPr>
              <w:suppressAutoHyphens/>
              <w:spacing w:line="360" w:lineRule="exact"/>
              <w:jc w:val="both"/>
              <w:rPr>
                <w:rFonts w:ascii="標楷體" w:eastAsia="標楷體" w:hAnsi="標楷體"/>
              </w:rPr>
            </w:pPr>
            <w:r w:rsidRPr="00A30A1B">
              <w:rPr>
                <w:rFonts w:ascii="標楷體" w:eastAsia="標楷體" w:hAnsi="標楷體" w:hint="eastAsia"/>
              </w:rPr>
              <w:t>7. 居家生活輔具。</w:t>
            </w:r>
          </w:p>
          <w:p w:rsidR="005D4D28" w:rsidRPr="00A30A1B" w:rsidRDefault="005D4D28" w:rsidP="00E47CB9">
            <w:pPr>
              <w:spacing w:line="360" w:lineRule="exact"/>
              <w:jc w:val="both"/>
              <w:rPr>
                <w:rFonts w:ascii="標楷體" w:eastAsia="標楷體" w:hAnsi="標楷體"/>
              </w:rPr>
            </w:pPr>
            <w:r w:rsidRPr="00A30A1B">
              <w:rPr>
                <w:rFonts w:ascii="標楷體" w:eastAsia="標楷體" w:hAnsi="標楷體" w:hint="eastAsia"/>
              </w:rPr>
              <w:t>8. 矯具及義具。</w:t>
            </w:r>
          </w:p>
        </w:tc>
        <w:tc>
          <w:tcPr>
            <w:tcW w:w="1965" w:type="dxa"/>
          </w:tcPr>
          <w:p w:rsidR="005D4D28" w:rsidRPr="00A30A1B" w:rsidRDefault="005D4D28" w:rsidP="00E47CB9">
            <w:pPr>
              <w:spacing w:line="360" w:lineRule="exact"/>
              <w:jc w:val="both"/>
              <w:rPr>
                <w:rFonts w:ascii="標楷體" w:eastAsia="標楷體" w:hAnsi="標楷體"/>
              </w:rPr>
            </w:pPr>
            <w:r w:rsidRPr="00A30A1B">
              <w:rPr>
                <w:rFonts w:ascii="標楷體" w:eastAsia="標楷體" w:hAnsi="標楷體"/>
              </w:rPr>
              <w:t>綜合型(非特殊類型輔具)輔具中心工作達三年以上</w:t>
            </w:r>
            <w:r w:rsidRPr="00A30A1B">
              <w:rPr>
                <w:rFonts w:ascii="標楷體" w:eastAsia="標楷體" w:hAnsi="標楷體" w:hint="eastAsia"/>
              </w:rPr>
              <w:t>。</w:t>
            </w:r>
          </w:p>
        </w:tc>
      </w:tr>
      <w:tr w:rsidR="005D4D28" w:rsidRPr="00A30A1B" w:rsidTr="005E7477">
        <w:trPr>
          <w:trHeight w:val="58"/>
        </w:trPr>
        <w:tc>
          <w:tcPr>
            <w:tcW w:w="456" w:type="dxa"/>
          </w:tcPr>
          <w:p w:rsidR="005D4D28" w:rsidRPr="00A30A1B" w:rsidRDefault="005D4D28" w:rsidP="00E47CB9">
            <w:pPr>
              <w:spacing w:line="360" w:lineRule="exact"/>
              <w:jc w:val="center"/>
              <w:rPr>
                <w:rFonts w:ascii="標楷體" w:eastAsia="標楷體" w:hAnsi="標楷體"/>
              </w:rPr>
            </w:pPr>
            <w:r w:rsidRPr="00A30A1B">
              <w:rPr>
                <w:rFonts w:ascii="標楷體" w:eastAsia="標楷體" w:hAnsi="標楷體" w:hint="eastAsia"/>
              </w:rPr>
              <w:t>6</w:t>
            </w:r>
          </w:p>
        </w:tc>
        <w:tc>
          <w:tcPr>
            <w:tcW w:w="1519" w:type="dxa"/>
          </w:tcPr>
          <w:p w:rsidR="005D4D28" w:rsidRPr="00A30A1B" w:rsidRDefault="005D4D28" w:rsidP="00E47CB9">
            <w:pPr>
              <w:spacing w:line="360" w:lineRule="exact"/>
              <w:jc w:val="both"/>
              <w:rPr>
                <w:rFonts w:ascii="標楷體" w:eastAsia="標楷體" w:hAnsi="標楷體"/>
              </w:rPr>
            </w:pPr>
            <w:r w:rsidRPr="00A30A1B">
              <w:rPr>
                <w:rFonts w:ascii="標楷體" w:eastAsia="標楷體" w:hAnsi="標楷體"/>
                <w:snapToGrid w:val="0"/>
                <w:kern w:val="0"/>
              </w:rPr>
              <w:t>輔具評估概論</w:t>
            </w:r>
          </w:p>
        </w:tc>
        <w:tc>
          <w:tcPr>
            <w:tcW w:w="456" w:type="dxa"/>
          </w:tcPr>
          <w:p w:rsidR="005D4D28" w:rsidRPr="00A30A1B" w:rsidRDefault="005D4D28" w:rsidP="00E47CB9">
            <w:pPr>
              <w:spacing w:line="360" w:lineRule="exact"/>
              <w:jc w:val="center"/>
              <w:rPr>
                <w:rFonts w:ascii="標楷體" w:eastAsia="標楷體" w:hAnsi="標楷體"/>
              </w:rPr>
            </w:pPr>
            <w:r w:rsidRPr="00A30A1B">
              <w:rPr>
                <w:rFonts w:ascii="標楷體" w:eastAsia="標楷體" w:hAnsi="標楷體" w:hint="eastAsia"/>
              </w:rPr>
              <w:t>2</w:t>
            </w:r>
          </w:p>
        </w:tc>
        <w:tc>
          <w:tcPr>
            <w:tcW w:w="2809" w:type="dxa"/>
          </w:tcPr>
          <w:p w:rsidR="005D4D28" w:rsidRPr="00A30A1B" w:rsidRDefault="005D4D28" w:rsidP="00E47CB9">
            <w:pPr>
              <w:spacing w:line="360" w:lineRule="exact"/>
              <w:ind w:left="317" w:hangingChars="132" w:hanging="317"/>
              <w:jc w:val="both"/>
              <w:rPr>
                <w:rFonts w:ascii="標楷體" w:eastAsia="標楷體" w:hAnsi="標楷體"/>
                <w:kern w:val="0"/>
              </w:rPr>
            </w:pPr>
            <w:r w:rsidRPr="00A30A1B">
              <w:rPr>
                <w:rFonts w:ascii="標楷體" w:eastAsia="標楷體" w:hAnsi="標楷體" w:hint="eastAsia"/>
                <w:kern w:val="0"/>
              </w:rPr>
              <w:t>1. 瞭解輔具評估人員的倫理守則。</w:t>
            </w:r>
          </w:p>
          <w:p w:rsidR="005D4D28" w:rsidRPr="00A30A1B" w:rsidRDefault="005D4D28" w:rsidP="00E47CB9">
            <w:pPr>
              <w:spacing w:line="360" w:lineRule="exact"/>
              <w:ind w:left="317" w:hangingChars="132" w:hanging="317"/>
              <w:jc w:val="both"/>
              <w:rPr>
                <w:rFonts w:ascii="標楷體" w:eastAsia="標楷體" w:hAnsi="標楷體"/>
                <w:kern w:val="0"/>
              </w:rPr>
            </w:pPr>
            <w:r w:rsidRPr="00A30A1B">
              <w:rPr>
                <w:rFonts w:ascii="標楷體" w:eastAsia="標楷體" w:hAnsi="標楷體" w:hint="eastAsia"/>
                <w:kern w:val="0"/>
              </w:rPr>
              <w:t>2. 認識國際共通之以全人與生活為核心之</w:t>
            </w:r>
            <w:r w:rsidRPr="00A30A1B">
              <w:rPr>
                <w:rFonts w:ascii="標楷體" w:eastAsia="標楷體" w:hAnsi="標楷體"/>
                <w:kern w:val="0"/>
              </w:rPr>
              <w:t>輔助科技服務模式</w:t>
            </w:r>
            <w:r w:rsidRPr="00A30A1B">
              <w:rPr>
                <w:rFonts w:ascii="標楷體" w:eastAsia="標楷體" w:hAnsi="標楷體" w:hint="eastAsia"/>
                <w:kern w:val="0"/>
              </w:rPr>
              <w:t>以及策略運用</w:t>
            </w:r>
            <w:r w:rsidRPr="00A30A1B">
              <w:rPr>
                <w:rFonts w:ascii="標楷體" w:eastAsia="標楷體" w:hAnsi="標楷體"/>
                <w:kern w:val="0"/>
              </w:rPr>
              <w:t>。</w:t>
            </w:r>
          </w:p>
          <w:p w:rsidR="005D4D28" w:rsidRPr="00A30A1B" w:rsidRDefault="005D4D28" w:rsidP="00E47CB9">
            <w:pPr>
              <w:spacing w:line="360" w:lineRule="exact"/>
              <w:ind w:left="317" w:hangingChars="132" w:hanging="317"/>
              <w:jc w:val="both"/>
              <w:rPr>
                <w:rFonts w:ascii="標楷體" w:eastAsia="標楷體" w:hAnsi="標楷體"/>
              </w:rPr>
            </w:pPr>
            <w:r w:rsidRPr="00A30A1B">
              <w:rPr>
                <w:rFonts w:ascii="標楷體" w:eastAsia="標楷體" w:hAnsi="標楷體" w:hint="eastAsia"/>
                <w:kern w:val="0"/>
              </w:rPr>
              <w:t>3. 瞭解輔具評估報告書之架構及選用方法與運用原則。</w:t>
            </w:r>
          </w:p>
        </w:tc>
        <w:tc>
          <w:tcPr>
            <w:tcW w:w="2855" w:type="dxa"/>
          </w:tcPr>
          <w:p w:rsidR="005D4D28" w:rsidRPr="00A30A1B" w:rsidRDefault="005D4D28" w:rsidP="00E47CB9">
            <w:pPr>
              <w:spacing w:line="360" w:lineRule="exact"/>
              <w:ind w:left="331" w:hangingChars="138" w:hanging="331"/>
              <w:jc w:val="both"/>
              <w:rPr>
                <w:rFonts w:ascii="標楷體" w:eastAsia="標楷體" w:hAnsi="標楷體"/>
                <w:kern w:val="0"/>
              </w:rPr>
            </w:pPr>
            <w:r w:rsidRPr="00A30A1B">
              <w:rPr>
                <w:rFonts w:ascii="標楷體" w:eastAsia="標楷體" w:hAnsi="標楷體" w:hint="eastAsia"/>
                <w:kern w:val="0"/>
              </w:rPr>
              <w:t xml:space="preserve">1. </w:t>
            </w:r>
            <w:r w:rsidRPr="00A30A1B">
              <w:rPr>
                <w:rFonts w:ascii="標楷體" w:eastAsia="標楷體" w:hAnsi="標楷體"/>
                <w:kern w:val="0"/>
              </w:rPr>
              <w:t>輔具評估人員倫理守則</w:t>
            </w:r>
            <w:r w:rsidRPr="00A30A1B">
              <w:rPr>
                <w:rFonts w:ascii="標楷體" w:eastAsia="標楷體" w:hAnsi="標楷體" w:hint="eastAsia"/>
                <w:kern w:val="0"/>
              </w:rPr>
              <w:t>(含隱私、保密、提供供應商資訊之處理守則)</w:t>
            </w:r>
            <w:r w:rsidRPr="00A30A1B">
              <w:rPr>
                <w:rFonts w:ascii="標楷體" w:eastAsia="標楷體" w:hAnsi="標楷體"/>
                <w:kern w:val="0"/>
              </w:rPr>
              <w:t>。</w:t>
            </w:r>
          </w:p>
          <w:p w:rsidR="005D4D28" w:rsidRPr="00A30A1B" w:rsidRDefault="005D4D28" w:rsidP="00E47CB9">
            <w:pPr>
              <w:spacing w:line="360" w:lineRule="exact"/>
              <w:ind w:left="331" w:hangingChars="138" w:hanging="331"/>
              <w:jc w:val="both"/>
              <w:rPr>
                <w:rFonts w:ascii="標楷體" w:eastAsia="標楷體" w:hAnsi="標楷體"/>
                <w:kern w:val="0"/>
              </w:rPr>
            </w:pPr>
            <w:r w:rsidRPr="00A30A1B">
              <w:rPr>
                <w:rFonts w:ascii="標楷體" w:eastAsia="標楷體" w:hAnsi="標楷體" w:hint="eastAsia"/>
                <w:kern w:val="0"/>
              </w:rPr>
              <w:t xml:space="preserve">2. </w:t>
            </w:r>
            <w:r w:rsidRPr="00A30A1B">
              <w:rPr>
                <w:rFonts w:ascii="標楷體" w:eastAsia="標楷體" w:hAnsi="標楷體"/>
                <w:kern w:val="0"/>
              </w:rPr>
              <w:t>輔具評估的基礎架構。</w:t>
            </w:r>
          </w:p>
          <w:p w:rsidR="005D4D28" w:rsidRPr="00A30A1B" w:rsidRDefault="005D4D28" w:rsidP="00E47CB9">
            <w:pPr>
              <w:spacing w:line="360" w:lineRule="exact"/>
              <w:ind w:left="331" w:hangingChars="138" w:hanging="331"/>
              <w:jc w:val="both"/>
              <w:rPr>
                <w:rFonts w:ascii="標楷體" w:eastAsia="標楷體" w:hAnsi="標楷體"/>
                <w:kern w:val="0"/>
              </w:rPr>
            </w:pPr>
            <w:r w:rsidRPr="00A30A1B">
              <w:rPr>
                <w:rFonts w:ascii="標楷體" w:eastAsia="標楷體" w:hAnsi="標楷體" w:hint="eastAsia"/>
                <w:kern w:val="0"/>
              </w:rPr>
              <w:t xml:space="preserve">3. </w:t>
            </w:r>
            <w:r w:rsidRPr="00A30A1B">
              <w:rPr>
                <w:rFonts w:ascii="標楷體" w:eastAsia="標楷體" w:hAnsi="標楷體"/>
                <w:kern w:val="0"/>
              </w:rPr>
              <w:t>輔助科技服務的策略。</w:t>
            </w:r>
          </w:p>
          <w:p w:rsidR="005D4D28" w:rsidRPr="00A30A1B" w:rsidRDefault="005D4D28" w:rsidP="00E47CB9">
            <w:pPr>
              <w:spacing w:line="360" w:lineRule="exact"/>
              <w:ind w:left="331" w:hangingChars="138" w:hanging="331"/>
              <w:jc w:val="both"/>
              <w:rPr>
                <w:rFonts w:ascii="標楷體" w:eastAsia="標楷體" w:hAnsi="標楷體"/>
                <w:kern w:val="0"/>
              </w:rPr>
            </w:pPr>
            <w:r w:rsidRPr="00A30A1B">
              <w:rPr>
                <w:rFonts w:ascii="標楷體" w:eastAsia="標楷體" w:hAnsi="標楷體" w:hint="eastAsia"/>
                <w:kern w:val="0"/>
              </w:rPr>
              <w:t>4. 以全人與生活為核心之輔助科技服務模式(ICF與HAAT模式)以及策略運用。</w:t>
            </w:r>
          </w:p>
          <w:p w:rsidR="005D4D28" w:rsidRPr="00A30A1B" w:rsidRDefault="005D4D28" w:rsidP="00E47CB9">
            <w:pPr>
              <w:spacing w:line="360" w:lineRule="exact"/>
              <w:ind w:left="331" w:hangingChars="138" w:hanging="331"/>
              <w:jc w:val="both"/>
              <w:rPr>
                <w:rFonts w:ascii="標楷體" w:eastAsia="標楷體" w:hAnsi="標楷體"/>
                <w:kern w:val="0"/>
              </w:rPr>
            </w:pPr>
            <w:r w:rsidRPr="00A30A1B">
              <w:rPr>
                <w:rFonts w:ascii="標楷體" w:eastAsia="標楷體" w:hAnsi="標楷體"/>
                <w:kern w:val="0"/>
              </w:rPr>
              <w:t>5.</w:t>
            </w:r>
            <w:r w:rsidRPr="00A30A1B">
              <w:rPr>
                <w:rFonts w:ascii="標楷體" w:eastAsia="標楷體" w:hAnsi="標楷體" w:hint="eastAsia"/>
                <w:kern w:val="0"/>
              </w:rPr>
              <w:t xml:space="preserve"> </w:t>
            </w:r>
            <w:r w:rsidRPr="00A30A1B">
              <w:rPr>
                <w:rFonts w:ascii="標楷體" w:eastAsia="標楷體" w:hAnsi="標楷體"/>
                <w:kern w:val="0"/>
              </w:rPr>
              <w:t>說明如何使用身心障礙者輔具費用補助基準表。</w:t>
            </w:r>
          </w:p>
        </w:tc>
        <w:tc>
          <w:tcPr>
            <w:tcW w:w="1965" w:type="dxa"/>
          </w:tcPr>
          <w:p w:rsidR="005D4D28" w:rsidRPr="00A30A1B" w:rsidRDefault="005D4D28" w:rsidP="00E47CB9">
            <w:pPr>
              <w:spacing w:line="360" w:lineRule="exact"/>
              <w:jc w:val="both"/>
              <w:rPr>
                <w:rFonts w:ascii="標楷體" w:eastAsia="標楷體" w:hAnsi="標楷體"/>
              </w:rPr>
            </w:pPr>
            <w:r w:rsidRPr="00A30A1B">
              <w:rPr>
                <w:rFonts w:ascii="標楷體" w:eastAsia="標楷體" w:hAnsi="標楷體"/>
                <w:kern w:val="0"/>
              </w:rPr>
              <w:t>輔具評估工作達三年以上且曾經擔任身心障礙者輔具費用補助辦法相關課程講師</w:t>
            </w:r>
            <w:r w:rsidRPr="00A30A1B">
              <w:rPr>
                <w:rFonts w:ascii="標楷體" w:eastAsia="標楷體" w:hAnsi="標楷體" w:hint="eastAsia"/>
                <w:kern w:val="0"/>
              </w:rPr>
              <w:t>。</w:t>
            </w:r>
          </w:p>
        </w:tc>
      </w:tr>
      <w:tr w:rsidR="005D4D28" w:rsidRPr="00A30A1B" w:rsidTr="005E7477">
        <w:tc>
          <w:tcPr>
            <w:tcW w:w="10060" w:type="dxa"/>
            <w:gridSpan w:val="6"/>
          </w:tcPr>
          <w:p w:rsidR="005D4D28" w:rsidRPr="00A30A1B" w:rsidRDefault="005D4D28" w:rsidP="00E47CB9">
            <w:pPr>
              <w:spacing w:line="360" w:lineRule="exact"/>
              <w:jc w:val="both"/>
              <w:rPr>
                <w:rFonts w:ascii="標楷體" w:eastAsia="標楷體" w:hAnsi="標楷體"/>
              </w:rPr>
            </w:pPr>
            <w:r w:rsidRPr="00A30A1B">
              <w:rPr>
                <w:rFonts w:ascii="標楷體" w:eastAsia="標楷體" w:hAnsi="標楷體" w:hint="eastAsia"/>
              </w:rPr>
              <w:t>理論與實務課程</w:t>
            </w:r>
          </w:p>
        </w:tc>
      </w:tr>
      <w:tr w:rsidR="005D4D28" w:rsidRPr="00A30A1B" w:rsidTr="005E7477">
        <w:tc>
          <w:tcPr>
            <w:tcW w:w="456" w:type="dxa"/>
          </w:tcPr>
          <w:p w:rsidR="005D4D28" w:rsidRPr="00A30A1B" w:rsidRDefault="005D4D28" w:rsidP="00E47CB9">
            <w:pPr>
              <w:spacing w:line="360" w:lineRule="exact"/>
              <w:jc w:val="center"/>
              <w:rPr>
                <w:rFonts w:ascii="標楷體" w:eastAsia="標楷體" w:hAnsi="標楷體"/>
              </w:rPr>
            </w:pPr>
            <w:r w:rsidRPr="00A30A1B">
              <w:rPr>
                <w:rFonts w:ascii="標楷體" w:eastAsia="標楷體" w:hAnsi="標楷體" w:hint="eastAsia"/>
              </w:rPr>
              <w:t>7</w:t>
            </w:r>
          </w:p>
        </w:tc>
        <w:tc>
          <w:tcPr>
            <w:tcW w:w="1519" w:type="dxa"/>
          </w:tcPr>
          <w:p w:rsidR="005D4D28" w:rsidRPr="00A30A1B" w:rsidRDefault="005D4D28" w:rsidP="00E47CB9">
            <w:pPr>
              <w:spacing w:line="360" w:lineRule="exact"/>
              <w:jc w:val="both"/>
              <w:rPr>
                <w:rFonts w:ascii="標楷體" w:eastAsia="標楷體" w:hAnsi="標楷體"/>
              </w:rPr>
            </w:pPr>
            <w:r w:rsidRPr="00A30A1B">
              <w:rPr>
                <w:rFonts w:ascii="標楷體" w:eastAsia="標楷體" w:hAnsi="標楷體" w:hint="eastAsia"/>
              </w:rPr>
              <w:t>聽覺損傷與輔具諮商</w:t>
            </w:r>
          </w:p>
        </w:tc>
        <w:tc>
          <w:tcPr>
            <w:tcW w:w="456" w:type="dxa"/>
          </w:tcPr>
          <w:p w:rsidR="005D4D28" w:rsidRPr="00A30A1B" w:rsidRDefault="005D4D28" w:rsidP="00E47CB9">
            <w:pPr>
              <w:spacing w:line="360" w:lineRule="exact"/>
              <w:jc w:val="center"/>
              <w:rPr>
                <w:rFonts w:ascii="標楷體" w:eastAsia="標楷體" w:hAnsi="標楷體"/>
              </w:rPr>
            </w:pPr>
            <w:r w:rsidRPr="00A30A1B">
              <w:rPr>
                <w:rFonts w:ascii="標楷體" w:eastAsia="標楷體" w:hAnsi="標楷體" w:hint="eastAsia"/>
              </w:rPr>
              <w:t>3</w:t>
            </w:r>
          </w:p>
        </w:tc>
        <w:tc>
          <w:tcPr>
            <w:tcW w:w="2809" w:type="dxa"/>
          </w:tcPr>
          <w:p w:rsidR="005D4D28" w:rsidRPr="00A30A1B" w:rsidRDefault="005D4D28" w:rsidP="005E7477">
            <w:pPr>
              <w:pStyle w:val="a5"/>
              <w:numPr>
                <w:ilvl w:val="0"/>
                <w:numId w:val="2"/>
              </w:numPr>
              <w:tabs>
                <w:tab w:val="clear" w:pos="4153"/>
              </w:tabs>
              <w:kinsoku w:val="0"/>
              <w:overflowPunct w:val="0"/>
              <w:autoSpaceDE w:val="0"/>
              <w:autoSpaceDN w:val="0"/>
              <w:adjustRightInd w:val="0"/>
              <w:spacing w:line="360" w:lineRule="exact"/>
              <w:ind w:left="404" w:hanging="404"/>
              <w:jc w:val="both"/>
              <w:rPr>
                <w:rFonts w:ascii="標楷體" w:eastAsia="標楷體" w:hAnsi="標楷體"/>
                <w:sz w:val="24"/>
                <w:szCs w:val="24"/>
              </w:rPr>
            </w:pPr>
            <w:r w:rsidRPr="00A30A1B">
              <w:rPr>
                <w:rFonts w:ascii="標楷體" w:eastAsia="標楷體" w:hAnsi="標楷體"/>
                <w:sz w:val="24"/>
                <w:szCs w:val="24"/>
              </w:rPr>
              <w:t>瞭解聽覺損傷之類型及</w:t>
            </w:r>
            <w:r w:rsidRPr="00A30A1B">
              <w:rPr>
                <w:rFonts w:ascii="標楷體" w:eastAsia="標楷體" w:hAnsi="標楷體" w:hint="eastAsia"/>
                <w:sz w:val="24"/>
                <w:szCs w:val="24"/>
              </w:rPr>
              <w:t>其</w:t>
            </w:r>
            <w:r w:rsidRPr="00A30A1B">
              <w:rPr>
                <w:rFonts w:ascii="標楷體" w:eastAsia="標楷體" w:hAnsi="標楷體"/>
                <w:sz w:val="24"/>
                <w:szCs w:val="24"/>
              </w:rPr>
              <w:t>對聲音訊號處理之影響</w:t>
            </w:r>
            <w:r w:rsidRPr="00A30A1B">
              <w:rPr>
                <w:rFonts w:ascii="標楷體" w:eastAsia="標楷體" w:hAnsi="標楷體" w:hint="eastAsia"/>
                <w:sz w:val="24"/>
                <w:szCs w:val="24"/>
              </w:rPr>
              <w:t>。</w:t>
            </w:r>
          </w:p>
          <w:p w:rsidR="005D4D28" w:rsidRPr="00A30A1B" w:rsidRDefault="005D4D28" w:rsidP="005E7477">
            <w:pPr>
              <w:pStyle w:val="a5"/>
              <w:numPr>
                <w:ilvl w:val="0"/>
                <w:numId w:val="2"/>
              </w:numPr>
              <w:tabs>
                <w:tab w:val="clear" w:pos="4153"/>
                <w:tab w:val="clear" w:pos="8306"/>
              </w:tabs>
              <w:kinsoku w:val="0"/>
              <w:overflowPunct w:val="0"/>
              <w:autoSpaceDE w:val="0"/>
              <w:autoSpaceDN w:val="0"/>
              <w:adjustRightInd w:val="0"/>
              <w:spacing w:line="360" w:lineRule="exact"/>
              <w:ind w:left="404" w:hanging="404"/>
              <w:jc w:val="both"/>
              <w:rPr>
                <w:rFonts w:ascii="標楷體" w:eastAsia="標楷體" w:hAnsi="標楷體"/>
                <w:sz w:val="24"/>
                <w:szCs w:val="24"/>
              </w:rPr>
            </w:pPr>
            <w:r w:rsidRPr="00A30A1B">
              <w:rPr>
                <w:rFonts w:ascii="標楷體" w:eastAsia="標楷體" w:hAnsi="標楷體"/>
                <w:sz w:val="24"/>
                <w:szCs w:val="24"/>
              </w:rPr>
              <w:t>瞭解輔具對聽損之協助與限制</w:t>
            </w:r>
            <w:r w:rsidRPr="00A30A1B">
              <w:rPr>
                <w:rFonts w:ascii="標楷體" w:eastAsia="標楷體" w:hAnsi="標楷體" w:hint="eastAsia"/>
                <w:sz w:val="24"/>
                <w:szCs w:val="24"/>
              </w:rPr>
              <w:t>。</w:t>
            </w:r>
          </w:p>
          <w:p w:rsidR="005D4D28" w:rsidRPr="00A30A1B" w:rsidRDefault="005D4D28" w:rsidP="005E7477">
            <w:pPr>
              <w:pStyle w:val="a5"/>
              <w:numPr>
                <w:ilvl w:val="0"/>
                <w:numId w:val="2"/>
              </w:numPr>
              <w:tabs>
                <w:tab w:val="clear" w:pos="4153"/>
                <w:tab w:val="clear" w:pos="8306"/>
              </w:tabs>
              <w:kinsoku w:val="0"/>
              <w:overflowPunct w:val="0"/>
              <w:autoSpaceDE w:val="0"/>
              <w:autoSpaceDN w:val="0"/>
              <w:adjustRightInd w:val="0"/>
              <w:spacing w:line="360" w:lineRule="exact"/>
              <w:ind w:left="404" w:hanging="404"/>
              <w:jc w:val="both"/>
              <w:rPr>
                <w:rFonts w:ascii="標楷體" w:eastAsia="標楷體" w:hAnsi="標楷體"/>
                <w:sz w:val="24"/>
                <w:szCs w:val="24"/>
              </w:rPr>
            </w:pPr>
            <w:r w:rsidRPr="00A30A1B">
              <w:rPr>
                <w:rFonts w:ascii="標楷體" w:eastAsia="標楷體" w:hAnsi="標楷體" w:hint="eastAsia"/>
                <w:sz w:val="24"/>
                <w:szCs w:val="24"/>
              </w:rPr>
              <w:lastRenderedPageBreak/>
              <w:t>培養聽損及輔具諮商技巧。</w:t>
            </w:r>
          </w:p>
          <w:p w:rsidR="005D4D28" w:rsidRPr="00A30A1B" w:rsidRDefault="005D4D28" w:rsidP="00E47CB9">
            <w:pPr>
              <w:pStyle w:val="a5"/>
              <w:tabs>
                <w:tab w:val="num" w:pos="360"/>
              </w:tabs>
              <w:kinsoku w:val="0"/>
              <w:overflowPunct w:val="0"/>
              <w:autoSpaceDE w:val="0"/>
              <w:autoSpaceDN w:val="0"/>
              <w:adjustRightInd w:val="0"/>
              <w:spacing w:line="360" w:lineRule="exact"/>
              <w:jc w:val="both"/>
              <w:rPr>
                <w:rFonts w:ascii="標楷體" w:eastAsia="標楷體" w:hAnsi="標楷體"/>
                <w:kern w:val="0"/>
                <w:sz w:val="24"/>
                <w:szCs w:val="24"/>
              </w:rPr>
            </w:pPr>
          </w:p>
        </w:tc>
        <w:tc>
          <w:tcPr>
            <w:tcW w:w="2855" w:type="dxa"/>
          </w:tcPr>
          <w:p w:rsidR="005D4D28" w:rsidRPr="00A30A1B" w:rsidRDefault="005D4D28" w:rsidP="0019154B">
            <w:pPr>
              <w:pStyle w:val="a5"/>
              <w:numPr>
                <w:ilvl w:val="0"/>
                <w:numId w:val="14"/>
              </w:numPr>
              <w:tabs>
                <w:tab w:val="center" w:pos="430"/>
              </w:tabs>
              <w:kinsoku w:val="0"/>
              <w:overflowPunct w:val="0"/>
              <w:autoSpaceDE w:val="0"/>
              <w:autoSpaceDN w:val="0"/>
              <w:adjustRightInd w:val="0"/>
              <w:spacing w:line="360" w:lineRule="exact"/>
              <w:ind w:left="430" w:hanging="425"/>
              <w:jc w:val="both"/>
              <w:rPr>
                <w:rFonts w:ascii="標楷體" w:eastAsia="標楷體" w:hAnsi="標楷體"/>
                <w:sz w:val="24"/>
                <w:szCs w:val="24"/>
              </w:rPr>
            </w:pPr>
            <w:r w:rsidRPr="00A30A1B">
              <w:rPr>
                <w:rFonts w:ascii="標楷體" w:eastAsia="標楷體" w:hAnsi="標楷體"/>
                <w:sz w:val="24"/>
                <w:szCs w:val="24"/>
              </w:rPr>
              <w:lastRenderedPageBreak/>
              <w:t>聽覺</w:t>
            </w:r>
            <w:r w:rsidRPr="00A30A1B">
              <w:rPr>
                <w:rFonts w:ascii="標楷體" w:eastAsia="標楷體" w:hAnsi="標楷體" w:hint="eastAsia"/>
                <w:sz w:val="24"/>
                <w:szCs w:val="24"/>
              </w:rPr>
              <w:t>生理／病理（從周邊到中樞各類聽覺</w:t>
            </w:r>
            <w:r w:rsidRPr="00A30A1B">
              <w:rPr>
                <w:rFonts w:ascii="標楷體" w:eastAsia="標楷體" w:hAnsi="標楷體"/>
                <w:sz w:val="24"/>
                <w:szCs w:val="24"/>
              </w:rPr>
              <w:t>病理變化）對聲音訊號處理</w:t>
            </w:r>
            <w:r w:rsidRPr="00A30A1B">
              <w:rPr>
                <w:rFonts w:ascii="標楷體" w:eastAsia="標楷體" w:hAnsi="標楷體" w:hint="eastAsia"/>
                <w:sz w:val="24"/>
                <w:szCs w:val="24"/>
              </w:rPr>
              <w:t>之功能／</w:t>
            </w:r>
            <w:r w:rsidRPr="00A30A1B">
              <w:rPr>
                <w:rFonts w:ascii="標楷體" w:eastAsia="標楷體" w:hAnsi="標楷體"/>
                <w:sz w:val="24"/>
                <w:szCs w:val="24"/>
              </w:rPr>
              <w:t>影響</w:t>
            </w:r>
            <w:r w:rsidRPr="00A30A1B">
              <w:rPr>
                <w:rFonts w:ascii="標楷體" w:eastAsia="標楷體" w:hAnsi="標楷體" w:hint="eastAsia"/>
                <w:sz w:val="24"/>
                <w:szCs w:val="24"/>
              </w:rPr>
              <w:t>。</w:t>
            </w:r>
          </w:p>
          <w:p w:rsidR="005D4D28" w:rsidRPr="00A30A1B" w:rsidRDefault="005D4D28" w:rsidP="0019154B">
            <w:pPr>
              <w:pStyle w:val="a5"/>
              <w:numPr>
                <w:ilvl w:val="0"/>
                <w:numId w:val="14"/>
              </w:numPr>
              <w:tabs>
                <w:tab w:val="center" w:pos="430"/>
              </w:tabs>
              <w:kinsoku w:val="0"/>
              <w:overflowPunct w:val="0"/>
              <w:autoSpaceDE w:val="0"/>
              <w:autoSpaceDN w:val="0"/>
              <w:adjustRightInd w:val="0"/>
              <w:spacing w:line="360" w:lineRule="exact"/>
              <w:ind w:left="430" w:hanging="425"/>
              <w:jc w:val="both"/>
              <w:rPr>
                <w:rFonts w:ascii="標楷體" w:eastAsia="標楷體" w:hAnsi="標楷體"/>
                <w:sz w:val="24"/>
                <w:szCs w:val="24"/>
              </w:rPr>
            </w:pPr>
            <w:r w:rsidRPr="00A30A1B">
              <w:rPr>
                <w:rFonts w:ascii="標楷體" w:eastAsia="標楷體" w:hAnsi="標楷體" w:hint="eastAsia"/>
                <w:sz w:val="24"/>
                <w:szCs w:val="24"/>
              </w:rPr>
              <w:lastRenderedPageBreak/>
              <w:t>各類聽覺輔具對語音處理之</w:t>
            </w:r>
            <w:r w:rsidRPr="00A30A1B">
              <w:rPr>
                <w:rFonts w:ascii="標楷體" w:eastAsia="標楷體" w:hAnsi="標楷體"/>
                <w:sz w:val="24"/>
                <w:szCs w:val="24"/>
              </w:rPr>
              <w:t>限制及</w:t>
            </w:r>
            <w:r w:rsidRPr="00A30A1B">
              <w:rPr>
                <w:rFonts w:ascii="標楷體" w:eastAsia="標楷體" w:hAnsi="標楷體" w:hint="eastAsia"/>
                <w:sz w:val="24"/>
                <w:szCs w:val="24"/>
              </w:rPr>
              <w:t>對不同聽損狀況之支持程度。</w:t>
            </w:r>
          </w:p>
          <w:p w:rsidR="005D4D28" w:rsidRPr="00A30A1B" w:rsidRDefault="005D4D28" w:rsidP="0019154B">
            <w:pPr>
              <w:pStyle w:val="a5"/>
              <w:numPr>
                <w:ilvl w:val="0"/>
                <w:numId w:val="14"/>
              </w:numPr>
              <w:tabs>
                <w:tab w:val="center" w:pos="430"/>
              </w:tabs>
              <w:kinsoku w:val="0"/>
              <w:overflowPunct w:val="0"/>
              <w:autoSpaceDE w:val="0"/>
              <w:autoSpaceDN w:val="0"/>
              <w:adjustRightInd w:val="0"/>
              <w:spacing w:line="360" w:lineRule="exact"/>
              <w:ind w:left="430" w:hanging="425"/>
              <w:jc w:val="both"/>
              <w:rPr>
                <w:rFonts w:ascii="標楷體" w:eastAsia="標楷體" w:hAnsi="標楷體"/>
                <w:sz w:val="24"/>
                <w:szCs w:val="24"/>
              </w:rPr>
            </w:pPr>
            <w:r w:rsidRPr="00A30A1B">
              <w:rPr>
                <w:rFonts w:ascii="標楷體" w:eastAsia="標楷體" w:hAnsi="標楷體" w:hint="eastAsia"/>
                <w:sz w:val="24"/>
                <w:szCs w:val="24"/>
              </w:rPr>
              <w:t>聽損諮商內容（如</w:t>
            </w:r>
            <w:r w:rsidRPr="00A30A1B">
              <w:rPr>
                <w:rFonts w:ascii="標楷體" w:eastAsia="標楷體" w:hAnsi="標楷體"/>
                <w:sz w:val="24"/>
                <w:szCs w:val="24"/>
              </w:rPr>
              <w:t>聽力圖、聽損原因等之</w:t>
            </w:r>
            <w:r w:rsidRPr="00A30A1B">
              <w:rPr>
                <w:rFonts w:ascii="標楷體" w:eastAsia="標楷體" w:hAnsi="標楷體" w:hint="eastAsia"/>
                <w:sz w:val="24"/>
                <w:szCs w:val="24"/>
              </w:rPr>
              <w:t>說明）、輔具諮商內容（如輔具種類、補償、限制</w:t>
            </w:r>
            <w:r w:rsidRPr="00A30A1B">
              <w:rPr>
                <w:rFonts w:ascii="標楷體" w:eastAsia="標楷體" w:hAnsi="標楷體"/>
                <w:sz w:val="24"/>
                <w:szCs w:val="24"/>
              </w:rPr>
              <w:t>等之說明）</w:t>
            </w:r>
            <w:r w:rsidRPr="00A30A1B">
              <w:rPr>
                <w:rFonts w:ascii="標楷體" w:eastAsia="標楷體" w:hAnsi="標楷體" w:hint="eastAsia"/>
                <w:sz w:val="24"/>
                <w:szCs w:val="24"/>
              </w:rPr>
              <w:t>、早期療育諮商（如早期介入</w:t>
            </w:r>
            <w:r w:rsidRPr="00A30A1B">
              <w:rPr>
                <w:rFonts w:ascii="標楷體" w:eastAsia="標楷體" w:hAnsi="標楷體"/>
                <w:sz w:val="24"/>
                <w:szCs w:val="24"/>
              </w:rPr>
              <w:t>及家庭功能</w:t>
            </w:r>
            <w:r w:rsidRPr="00A30A1B">
              <w:rPr>
                <w:rFonts w:ascii="標楷體" w:eastAsia="標楷體" w:hAnsi="標楷體" w:hint="eastAsia"/>
                <w:sz w:val="24"/>
                <w:szCs w:val="24"/>
              </w:rPr>
              <w:t>重要性等之說明</w:t>
            </w:r>
            <w:r w:rsidRPr="00A30A1B">
              <w:rPr>
                <w:rFonts w:ascii="標楷體" w:eastAsia="標楷體" w:hAnsi="標楷體"/>
                <w:sz w:val="24"/>
                <w:szCs w:val="24"/>
              </w:rPr>
              <w:t>）</w:t>
            </w:r>
            <w:r w:rsidRPr="00A30A1B">
              <w:rPr>
                <w:rFonts w:ascii="標楷體" w:eastAsia="標楷體" w:hAnsi="標楷體" w:hint="eastAsia"/>
                <w:sz w:val="24"/>
                <w:szCs w:val="24"/>
              </w:rPr>
              <w:t>、諮商技巧</w:t>
            </w:r>
            <w:r w:rsidRPr="00A30A1B">
              <w:rPr>
                <w:rFonts w:ascii="標楷體" w:eastAsia="標楷體" w:hAnsi="標楷體"/>
                <w:sz w:val="24"/>
                <w:szCs w:val="24"/>
              </w:rPr>
              <w:t>（</w:t>
            </w:r>
            <w:r w:rsidRPr="00A30A1B">
              <w:rPr>
                <w:rFonts w:ascii="標楷體" w:eastAsia="標楷體" w:hAnsi="標楷體" w:hint="eastAsia"/>
                <w:sz w:val="24"/>
                <w:szCs w:val="24"/>
              </w:rPr>
              <w:t>如聆聽、提問、回饋</w:t>
            </w:r>
            <w:r w:rsidRPr="00A30A1B">
              <w:rPr>
                <w:rFonts w:ascii="標楷體" w:eastAsia="標楷體" w:hAnsi="標楷體"/>
                <w:sz w:val="24"/>
                <w:szCs w:val="24"/>
              </w:rPr>
              <w:t>等技巧）。</w:t>
            </w:r>
          </w:p>
        </w:tc>
        <w:tc>
          <w:tcPr>
            <w:tcW w:w="1965" w:type="dxa"/>
          </w:tcPr>
          <w:p w:rsidR="005D4D28" w:rsidRPr="00A30A1B" w:rsidRDefault="005D4D28" w:rsidP="00E47CB9">
            <w:pPr>
              <w:spacing w:line="360" w:lineRule="exact"/>
              <w:jc w:val="both"/>
              <w:rPr>
                <w:rFonts w:ascii="標楷體" w:eastAsia="標楷體" w:hAnsi="標楷體"/>
              </w:rPr>
            </w:pPr>
            <w:r w:rsidRPr="00A30A1B">
              <w:rPr>
                <w:rFonts w:ascii="標楷體" w:eastAsia="標楷體" w:hAnsi="標楷體" w:hint="eastAsia"/>
              </w:rPr>
              <w:lastRenderedPageBreak/>
              <w:t>聽覺輔具評估工作達</w:t>
            </w:r>
            <w:r w:rsidRPr="00A30A1B">
              <w:rPr>
                <w:rFonts w:ascii="標楷體" w:eastAsia="標楷體" w:hAnsi="標楷體"/>
              </w:rPr>
              <w:t>三年以上且曾經擔任相關課程講師。</w:t>
            </w:r>
          </w:p>
        </w:tc>
      </w:tr>
      <w:tr w:rsidR="005D4D28" w:rsidRPr="00A30A1B" w:rsidTr="005E7477">
        <w:tc>
          <w:tcPr>
            <w:tcW w:w="456" w:type="dxa"/>
          </w:tcPr>
          <w:p w:rsidR="005D4D28" w:rsidRPr="00A30A1B" w:rsidRDefault="005D4D28" w:rsidP="00E47CB9">
            <w:pPr>
              <w:spacing w:line="360" w:lineRule="exact"/>
              <w:jc w:val="center"/>
              <w:rPr>
                <w:rFonts w:ascii="標楷體" w:eastAsia="標楷體" w:hAnsi="標楷體"/>
              </w:rPr>
            </w:pPr>
            <w:r w:rsidRPr="00A30A1B">
              <w:rPr>
                <w:rFonts w:ascii="標楷體" w:eastAsia="標楷體" w:hAnsi="標楷體" w:hint="eastAsia"/>
              </w:rPr>
              <w:t>8</w:t>
            </w:r>
          </w:p>
          <w:p w:rsidR="005D4D28" w:rsidRPr="00A30A1B" w:rsidRDefault="005D4D28" w:rsidP="00E47CB9">
            <w:pPr>
              <w:spacing w:line="360" w:lineRule="exact"/>
              <w:jc w:val="center"/>
              <w:rPr>
                <w:rFonts w:ascii="標楷體" w:eastAsia="標楷體" w:hAnsi="標楷體"/>
              </w:rPr>
            </w:pPr>
          </w:p>
        </w:tc>
        <w:tc>
          <w:tcPr>
            <w:tcW w:w="1519" w:type="dxa"/>
          </w:tcPr>
          <w:p w:rsidR="005D4D28" w:rsidRPr="00A30A1B" w:rsidRDefault="005D4D28" w:rsidP="00E47CB9">
            <w:pPr>
              <w:spacing w:line="360" w:lineRule="exact"/>
              <w:jc w:val="both"/>
              <w:rPr>
                <w:rFonts w:ascii="標楷體" w:eastAsia="標楷體" w:hAnsi="標楷體"/>
              </w:rPr>
            </w:pPr>
            <w:r w:rsidRPr="00A30A1B">
              <w:rPr>
                <w:rFonts w:ascii="標楷體" w:eastAsia="標楷體" w:hAnsi="標楷體" w:hint="eastAsia"/>
                <w:snapToGrid w:val="0"/>
                <w:kern w:val="0"/>
              </w:rPr>
              <w:t>聽覺</w:t>
            </w:r>
            <w:r w:rsidRPr="00A30A1B">
              <w:rPr>
                <w:rFonts w:ascii="標楷體" w:eastAsia="標楷體" w:hAnsi="標楷體"/>
                <w:snapToGrid w:val="0"/>
                <w:kern w:val="0"/>
              </w:rPr>
              <w:t>輔具</w:t>
            </w:r>
            <w:r w:rsidRPr="00A30A1B">
              <w:rPr>
                <w:rFonts w:ascii="標楷體" w:eastAsia="標楷體" w:hAnsi="標楷體" w:hint="eastAsia"/>
                <w:snapToGrid w:val="0"/>
                <w:kern w:val="0"/>
              </w:rPr>
              <w:t>需求</w:t>
            </w:r>
            <w:r w:rsidRPr="00A30A1B">
              <w:rPr>
                <w:rFonts w:ascii="標楷體" w:eastAsia="標楷體" w:hAnsi="標楷體"/>
                <w:snapToGrid w:val="0"/>
                <w:kern w:val="0"/>
              </w:rPr>
              <w:t>評估</w:t>
            </w:r>
          </w:p>
        </w:tc>
        <w:tc>
          <w:tcPr>
            <w:tcW w:w="456" w:type="dxa"/>
          </w:tcPr>
          <w:p w:rsidR="005D4D28" w:rsidRPr="00A30A1B" w:rsidRDefault="005D4D28" w:rsidP="00E47CB9">
            <w:pPr>
              <w:spacing w:line="360" w:lineRule="exact"/>
              <w:jc w:val="center"/>
              <w:rPr>
                <w:rFonts w:ascii="標楷體" w:eastAsia="標楷體" w:hAnsi="標楷體"/>
              </w:rPr>
            </w:pPr>
            <w:r w:rsidRPr="00A30A1B">
              <w:rPr>
                <w:rFonts w:ascii="標楷體" w:eastAsia="標楷體" w:hAnsi="標楷體" w:hint="eastAsia"/>
                <w:kern w:val="0"/>
              </w:rPr>
              <w:t>3</w:t>
            </w:r>
          </w:p>
        </w:tc>
        <w:tc>
          <w:tcPr>
            <w:tcW w:w="2809" w:type="dxa"/>
          </w:tcPr>
          <w:p w:rsidR="005D4D28" w:rsidRPr="00A30A1B" w:rsidRDefault="005D4D28" w:rsidP="005D4D28">
            <w:pPr>
              <w:pStyle w:val="a5"/>
              <w:numPr>
                <w:ilvl w:val="0"/>
                <w:numId w:val="15"/>
              </w:numPr>
              <w:tabs>
                <w:tab w:val="center" w:pos="652"/>
              </w:tabs>
              <w:kinsoku w:val="0"/>
              <w:overflowPunct w:val="0"/>
              <w:autoSpaceDE w:val="0"/>
              <w:autoSpaceDN w:val="0"/>
              <w:adjustRightInd w:val="0"/>
              <w:spacing w:line="360" w:lineRule="exact"/>
              <w:jc w:val="both"/>
              <w:rPr>
                <w:rFonts w:ascii="標楷體" w:eastAsia="標楷體" w:hAnsi="標楷體"/>
                <w:sz w:val="24"/>
                <w:szCs w:val="24"/>
              </w:rPr>
            </w:pPr>
            <w:r w:rsidRPr="00A30A1B">
              <w:rPr>
                <w:rFonts w:ascii="標楷體" w:eastAsia="標楷體" w:hAnsi="標楷體" w:hint="eastAsia"/>
                <w:sz w:val="24"/>
                <w:szCs w:val="24"/>
              </w:rPr>
              <w:t>瞭解不適合繼續進行輔具需求評估之情況。</w:t>
            </w:r>
          </w:p>
          <w:p w:rsidR="005D4D28" w:rsidRDefault="005D4D28" w:rsidP="005D4D28">
            <w:pPr>
              <w:pStyle w:val="a5"/>
              <w:numPr>
                <w:ilvl w:val="0"/>
                <w:numId w:val="15"/>
              </w:numPr>
              <w:tabs>
                <w:tab w:val="center" w:pos="652"/>
              </w:tabs>
              <w:kinsoku w:val="0"/>
              <w:overflowPunct w:val="0"/>
              <w:autoSpaceDE w:val="0"/>
              <w:autoSpaceDN w:val="0"/>
              <w:adjustRightInd w:val="0"/>
              <w:spacing w:line="360" w:lineRule="exact"/>
              <w:jc w:val="both"/>
              <w:rPr>
                <w:rFonts w:ascii="標楷體" w:eastAsia="標楷體" w:hAnsi="標楷體"/>
                <w:sz w:val="24"/>
                <w:szCs w:val="24"/>
              </w:rPr>
            </w:pPr>
            <w:r w:rsidRPr="00A30A1B">
              <w:rPr>
                <w:rFonts w:ascii="標楷體" w:eastAsia="標楷體" w:hAnsi="標楷體" w:hint="eastAsia"/>
                <w:sz w:val="24"/>
                <w:szCs w:val="24"/>
              </w:rPr>
              <w:t>瞭解聽覺輔具需求評估</w:t>
            </w:r>
          </w:p>
          <w:p w:rsidR="005D4D28" w:rsidRPr="00A30A1B" w:rsidRDefault="005D4D28" w:rsidP="00E47CB9">
            <w:pPr>
              <w:pStyle w:val="a5"/>
              <w:tabs>
                <w:tab w:val="center" w:pos="652"/>
              </w:tabs>
              <w:kinsoku w:val="0"/>
              <w:overflowPunct w:val="0"/>
              <w:autoSpaceDE w:val="0"/>
              <w:autoSpaceDN w:val="0"/>
              <w:adjustRightInd w:val="0"/>
              <w:spacing w:line="360" w:lineRule="exact"/>
              <w:ind w:left="360"/>
              <w:jc w:val="both"/>
              <w:rPr>
                <w:rFonts w:ascii="標楷體" w:eastAsia="標楷體" w:hAnsi="標楷體"/>
                <w:sz w:val="24"/>
                <w:szCs w:val="24"/>
              </w:rPr>
            </w:pPr>
            <w:r w:rsidRPr="00A30A1B">
              <w:rPr>
                <w:rFonts w:ascii="標楷體" w:eastAsia="標楷體" w:hAnsi="標楷體" w:hint="eastAsia"/>
                <w:sz w:val="24"/>
                <w:szCs w:val="24"/>
              </w:rPr>
              <w:t>之執行程序。</w:t>
            </w:r>
          </w:p>
          <w:p w:rsidR="005D4D28" w:rsidRPr="00A30A1B" w:rsidRDefault="005D4D28" w:rsidP="00E47CB9">
            <w:pPr>
              <w:pStyle w:val="a5"/>
              <w:tabs>
                <w:tab w:val="center" w:pos="652"/>
              </w:tabs>
              <w:kinsoku w:val="0"/>
              <w:overflowPunct w:val="0"/>
              <w:autoSpaceDE w:val="0"/>
              <w:autoSpaceDN w:val="0"/>
              <w:adjustRightInd w:val="0"/>
              <w:spacing w:line="360" w:lineRule="exact"/>
              <w:ind w:left="317" w:hangingChars="132" w:hanging="317"/>
              <w:jc w:val="both"/>
              <w:rPr>
                <w:rFonts w:ascii="標楷體" w:eastAsia="標楷體" w:hAnsi="標楷體"/>
                <w:sz w:val="24"/>
                <w:szCs w:val="24"/>
              </w:rPr>
            </w:pPr>
            <w:r w:rsidRPr="00A30A1B">
              <w:rPr>
                <w:rFonts w:ascii="標楷體" w:eastAsia="標楷體" w:hAnsi="標楷體" w:hint="eastAsia"/>
                <w:sz w:val="24"/>
                <w:szCs w:val="24"/>
              </w:rPr>
              <w:t>3.瞭解聽覺輔具需求評估</w:t>
            </w:r>
            <w:r w:rsidRPr="00A30A1B">
              <w:rPr>
                <w:rFonts w:ascii="標楷體" w:eastAsia="標楷體" w:hAnsi="標楷體"/>
                <w:sz w:val="24"/>
                <w:szCs w:val="24"/>
              </w:rPr>
              <w:t>結果</w:t>
            </w:r>
            <w:r w:rsidRPr="00A30A1B">
              <w:rPr>
                <w:rFonts w:ascii="標楷體" w:eastAsia="標楷體" w:hAnsi="標楷體" w:hint="eastAsia"/>
                <w:sz w:val="24"/>
                <w:szCs w:val="24"/>
              </w:rPr>
              <w:t>之</w:t>
            </w:r>
            <w:r w:rsidRPr="00A30A1B">
              <w:rPr>
                <w:rFonts w:ascii="標楷體" w:eastAsia="標楷體" w:hAnsi="標楷體"/>
                <w:sz w:val="24"/>
                <w:szCs w:val="24"/>
              </w:rPr>
              <w:t>解讀及</w:t>
            </w:r>
            <w:r w:rsidRPr="00A30A1B">
              <w:rPr>
                <w:rFonts w:ascii="標楷體" w:eastAsia="標楷體" w:hAnsi="標楷體" w:hint="eastAsia"/>
                <w:sz w:val="24"/>
                <w:szCs w:val="24"/>
              </w:rPr>
              <w:t>運用。</w:t>
            </w:r>
          </w:p>
        </w:tc>
        <w:tc>
          <w:tcPr>
            <w:tcW w:w="2855" w:type="dxa"/>
          </w:tcPr>
          <w:p w:rsidR="005D4D28" w:rsidRDefault="005D4D28" w:rsidP="00E47CB9">
            <w:pPr>
              <w:pStyle w:val="a5"/>
              <w:tabs>
                <w:tab w:val="clear" w:pos="4153"/>
                <w:tab w:val="center" w:pos="699"/>
              </w:tabs>
              <w:kinsoku w:val="0"/>
              <w:overflowPunct w:val="0"/>
              <w:autoSpaceDE w:val="0"/>
              <w:autoSpaceDN w:val="0"/>
              <w:adjustRightInd w:val="0"/>
              <w:spacing w:line="360" w:lineRule="exact"/>
              <w:rPr>
                <w:rFonts w:ascii="標楷體" w:eastAsia="標楷體" w:hAnsi="標楷體"/>
                <w:sz w:val="24"/>
                <w:szCs w:val="24"/>
              </w:rPr>
            </w:pPr>
            <w:r>
              <w:rPr>
                <w:rFonts w:ascii="標楷體" w:eastAsia="標楷體" w:hAnsi="標楷體" w:hint="eastAsia"/>
                <w:sz w:val="24"/>
                <w:szCs w:val="24"/>
              </w:rPr>
              <w:t>1.</w:t>
            </w:r>
            <w:r w:rsidRPr="00A30A1B">
              <w:rPr>
                <w:rFonts w:ascii="標楷體" w:eastAsia="標楷體" w:hAnsi="標楷體" w:hint="eastAsia"/>
                <w:sz w:val="24"/>
                <w:szCs w:val="24"/>
              </w:rPr>
              <w:t>判別需先轉介醫療處</w:t>
            </w:r>
          </w:p>
          <w:p w:rsidR="005D4D28" w:rsidRDefault="005D4D28" w:rsidP="00E47CB9">
            <w:pPr>
              <w:pStyle w:val="a5"/>
              <w:tabs>
                <w:tab w:val="clear" w:pos="4153"/>
                <w:tab w:val="center" w:pos="699"/>
              </w:tabs>
              <w:kinsoku w:val="0"/>
              <w:overflowPunct w:val="0"/>
              <w:autoSpaceDE w:val="0"/>
              <w:autoSpaceDN w:val="0"/>
              <w:adjustRightInd w:val="0"/>
              <w:spacing w:line="360" w:lineRule="exact"/>
              <w:rPr>
                <w:rFonts w:ascii="標楷體" w:eastAsia="標楷體" w:hAnsi="標楷體"/>
                <w:sz w:val="24"/>
                <w:szCs w:val="24"/>
              </w:rPr>
            </w:pPr>
            <w:r>
              <w:rPr>
                <w:rFonts w:ascii="標楷體" w:eastAsia="標楷體" w:hAnsi="標楷體" w:hint="eastAsia"/>
                <w:sz w:val="24"/>
                <w:szCs w:val="24"/>
              </w:rPr>
              <w:t xml:space="preserve">  </w:t>
            </w:r>
            <w:r w:rsidRPr="00A30A1B">
              <w:rPr>
                <w:rFonts w:ascii="標楷體" w:eastAsia="標楷體" w:hAnsi="標楷體" w:hint="eastAsia"/>
                <w:sz w:val="24"/>
                <w:szCs w:val="24"/>
              </w:rPr>
              <w:t>置之情況</w:t>
            </w:r>
            <w:r w:rsidRPr="00A30A1B">
              <w:rPr>
                <w:rFonts w:ascii="標楷體" w:eastAsia="標楷體" w:hAnsi="標楷體"/>
                <w:sz w:val="24"/>
                <w:szCs w:val="24"/>
              </w:rPr>
              <w:t>（如外耳及</w:t>
            </w:r>
          </w:p>
          <w:p w:rsidR="005D4D28" w:rsidRDefault="005D4D28" w:rsidP="00E47CB9">
            <w:pPr>
              <w:pStyle w:val="a5"/>
              <w:tabs>
                <w:tab w:val="clear" w:pos="4153"/>
                <w:tab w:val="center" w:pos="699"/>
              </w:tabs>
              <w:kinsoku w:val="0"/>
              <w:overflowPunct w:val="0"/>
              <w:autoSpaceDE w:val="0"/>
              <w:autoSpaceDN w:val="0"/>
              <w:adjustRightInd w:val="0"/>
              <w:spacing w:line="360" w:lineRule="exact"/>
              <w:rPr>
                <w:rFonts w:ascii="標楷體" w:eastAsia="標楷體" w:hAnsi="標楷體"/>
                <w:sz w:val="24"/>
                <w:szCs w:val="24"/>
              </w:rPr>
            </w:pPr>
            <w:r>
              <w:rPr>
                <w:rFonts w:ascii="標楷體" w:eastAsia="標楷體" w:hAnsi="標楷體" w:hint="eastAsia"/>
                <w:sz w:val="24"/>
                <w:szCs w:val="24"/>
              </w:rPr>
              <w:t xml:space="preserve">  </w:t>
            </w:r>
            <w:r w:rsidRPr="00A30A1B">
              <w:rPr>
                <w:rFonts w:ascii="標楷體" w:eastAsia="標楷體" w:hAnsi="標楷體"/>
                <w:sz w:val="24"/>
                <w:szCs w:val="24"/>
              </w:rPr>
              <w:t>中耳異常、非器質性</w:t>
            </w:r>
          </w:p>
          <w:p w:rsidR="005D4D28" w:rsidRDefault="005D4D28" w:rsidP="00E47CB9">
            <w:pPr>
              <w:pStyle w:val="a5"/>
              <w:tabs>
                <w:tab w:val="clear" w:pos="4153"/>
                <w:tab w:val="center" w:pos="699"/>
              </w:tabs>
              <w:kinsoku w:val="0"/>
              <w:overflowPunct w:val="0"/>
              <w:autoSpaceDE w:val="0"/>
              <w:autoSpaceDN w:val="0"/>
              <w:adjustRightInd w:val="0"/>
              <w:spacing w:line="360" w:lineRule="exact"/>
              <w:rPr>
                <w:rFonts w:ascii="標楷體" w:eastAsia="標楷體" w:hAnsi="標楷體"/>
                <w:sz w:val="24"/>
                <w:szCs w:val="24"/>
              </w:rPr>
            </w:pPr>
            <w:r>
              <w:rPr>
                <w:rFonts w:ascii="標楷體" w:eastAsia="標楷體" w:hAnsi="標楷體" w:hint="eastAsia"/>
                <w:sz w:val="24"/>
                <w:szCs w:val="24"/>
              </w:rPr>
              <w:t xml:space="preserve">  </w:t>
            </w:r>
            <w:r w:rsidRPr="00A30A1B">
              <w:rPr>
                <w:rFonts w:ascii="標楷體" w:eastAsia="標楷體" w:hAnsi="標楷體"/>
                <w:sz w:val="24"/>
                <w:szCs w:val="24"/>
              </w:rPr>
              <w:t>聽損</w:t>
            </w:r>
            <w:r w:rsidRPr="00A30A1B">
              <w:rPr>
                <w:rFonts w:ascii="標楷體" w:eastAsia="標楷體" w:hAnsi="標楷體" w:hint="eastAsia"/>
                <w:sz w:val="24"/>
                <w:szCs w:val="24"/>
              </w:rPr>
              <w:t>、其他身體或心</w:t>
            </w:r>
          </w:p>
          <w:p w:rsidR="005D4D28" w:rsidRPr="00A30A1B" w:rsidRDefault="005D4D28" w:rsidP="00E47CB9">
            <w:pPr>
              <w:pStyle w:val="a5"/>
              <w:tabs>
                <w:tab w:val="clear" w:pos="4153"/>
                <w:tab w:val="center" w:pos="699"/>
              </w:tabs>
              <w:kinsoku w:val="0"/>
              <w:overflowPunct w:val="0"/>
              <w:autoSpaceDE w:val="0"/>
              <w:autoSpaceDN w:val="0"/>
              <w:adjustRightInd w:val="0"/>
              <w:spacing w:line="360" w:lineRule="exact"/>
              <w:rPr>
                <w:rFonts w:ascii="標楷體" w:eastAsia="標楷體" w:hAnsi="標楷體"/>
                <w:sz w:val="24"/>
                <w:szCs w:val="24"/>
              </w:rPr>
            </w:pPr>
            <w:r>
              <w:rPr>
                <w:rFonts w:ascii="標楷體" w:eastAsia="標楷體" w:hAnsi="標楷體" w:hint="eastAsia"/>
                <w:sz w:val="24"/>
                <w:szCs w:val="24"/>
              </w:rPr>
              <w:t xml:space="preserve">  </w:t>
            </w:r>
            <w:r w:rsidRPr="00A30A1B">
              <w:rPr>
                <w:rFonts w:ascii="標楷體" w:eastAsia="標楷體" w:hAnsi="標楷體" w:hint="eastAsia"/>
                <w:sz w:val="24"/>
                <w:szCs w:val="24"/>
              </w:rPr>
              <w:t>理情況</w:t>
            </w:r>
            <w:r w:rsidRPr="00A30A1B">
              <w:rPr>
                <w:rFonts w:ascii="標楷體" w:eastAsia="標楷體" w:hAnsi="標楷體"/>
                <w:sz w:val="24"/>
                <w:szCs w:val="24"/>
              </w:rPr>
              <w:t>等）</w:t>
            </w:r>
            <w:r w:rsidRPr="00A30A1B">
              <w:rPr>
                <w:rFonts w:ascii="標楷體" w:eastAsia="標楷體" w:hAnsi="標楷體" w:hint="eastAsia"/>
                <w:sz w:val="24"/>
                <w:szCs w:val="24"/>
              </w:rPr>
              <w:t>。</w:t>
            </w:r>
          </w:p>
          <w:p w:rsidR="005D4D28" w:rsidRDefault="005D4D28" w:rsidP="00E47CB9">
            <w:pPr>
              <w:pStyle w:val="a5"/>
              <w:tabs>
                <w:tab w:val="clear" w:pos="4153"/>
                <w:tab w:val="center" w:pos="699"/>
              </w:tabs>
              <w:kinsoku w:val="0"/>
              <w:overflowPunct w:val="0"/>
              <w:autoSpaceDE w:val="0"/>
              <w:autoSpaceDN w:val="0"/>
              <w:adjustRightInd w:val="0"/>
              <w:spacing w:line="360" w:lineRule="exact"/>
              <w:rPr>
                <w:rFonts w:ascii="標楷體" w:eastAsia="標楷體" w:hAnsi="標楷體"/>
                <w:sz w:val="24"/>
                <w:szCs w:val="24"/>
              </w:rPr>
            </w:pPr>
            <w:r>
              <w:rPr>
                <w:rFonts w:ascii="標楷體" w:eastAsia="標楷體" w:hAnsi="標楷體" w:hint="eastAsia"/>
                <w:sz w:val="24"/>
                <w:szCs w:val="24"/>
              </w:rPr>
              <w:t>2.</w:t>
            </w:r>
            <w:r w:rsidRPr="00A30A1B">
              <w:rPr>
                <w:rFonts w:ascii="標楷體" w:eastAsia="標楷體" w:hAnsi="標楷體" w:hint="eastAsia"/>
                <w:sz w:val="24"/>
                <w:szCs w:val="24"/>
              </w:rPr>
              <w:t>評估報告書格式編號</w:t>
            </w:r>
          </w:p>
          <w:p w:rsidR="005D4D28" w:rsidRPr="002B46D6" w:rsidRDefault="005D4D28" w:rsidP="00E47CB9">
            <w:pPr>
              <w:pStyle w:val="a5"/>
              <w:tabs>
                <w:tab w:val="clear" w:pos="4153"/>
                <w:tab w:val="center" w:pos="699"/>
              </w:tabs>
              <w:kinsoku w:val="0"/>
              <w:overflowPunct w:val="0"/>
              <w:autoSpaceDE w:val="0"/>
              <w:autoSpaceDN w:val="0"/>
              <w:adjustRightInd w:val="0"/>
              <w:spacing w:line="360" w:lineRule="exact"/>
              <w:ind w:left="360"/>
              <w:rPr>
                <w:rFonts w:ascii="標楷體" w:eastAsia="標楷體" w:hAnsi="標楷體"/>
                <w:sz w:val="24"/>
                <w:szCs w:val="24"/>
              </w:rPr>
            </w:pPr>
            <w:r w:rsidRPr="002B46D6">
              <w:rPr>
                <w:rFonts w:ascii="標楷體" w:eastAsia="標楷體" w:hAnsi="標楷體" w:hint="eastAsia"/>
                <w:sz w:val="24"/>
                <w:szCs w:val="24"/>
              </w:rPr>
              <w:t>9及格式編號10。</w:t>
            </w:r>
          </w:p>
          <w:p w:rsidR="005D4D28" w:rsidRDefault="005D4D28" w:rsidP="00E47CB9">
            <w:pPr>
              <w:pStyle w:val="a5"/>
              <w:tabs>
                <w:tab w:val="clear" w:pos="4153"/>
                <w:tab w:val="center" w:pos="699"/>
              </w:tabs>
              <w:kinsoku w:val="0"/>
              <w:overflowPunct w:val="0"/>
              <w:autoSpaceDE w:val="0"/>
              <w:autoSpaceDN w:val="0"/>
              <w:adjustRightInd w:val="0"/>
              <w:spacing w:line="360" w:lineRule="exact"/>
              <w:rPr>
                <w:rFonts w:ascii="標楷體" w:eastAsia="標楷體" w:hAnsi="標楷體"/>
                <w:sz w:val="24"/>
                <w:szCs w:val="24"/>
              </w:rPr>
            </w:pPr>
            <w:r>
              <w:rPr>
                <w:rFonts w:ascii="標楷體" w:eastAsia="標楷體" w:hAnsi="標楷體" w:hint="eastAsia"/>
                <w:sz w:val="24"/>
                <w:szCs w:val="24"/>
              </w:rPr>
              <w:t>3.</w:t>
            </w:r>
            <w:r w:rsidRPr="00A30A1B">
              <w:rPr>
                <w:rFonts w:ascii="標楷體" w:eastAsia="標楷體" w:hAnsi="標楷體" w:hint="eastAsia"/>
                <w:sz w:val="24"/>
                <w:szCs w:val="24"/>
              </w:rPr>
              <w:t>助聽器各款候選人資</w:t>
            </w:r>
          </w:p>
          <w:p w:rsidR="005D4D28" w:rsidRDefault="005D4D28" w:rsidP="00E47CB9">
            <w:pPr>
              <w:pStyle w:val="a5"/>
              <w:tabs>
                <w:tab w:val="clear" w:pos="4153"/>
                <w:tab w:val="center" w:pos="699"/>
              </w:tabs>
              <w:kinsoku w:val="0"/>
              <w:overflowPunct w:val="0"/>
              <w:autoSpaceDE w:val="0"/>
              <w:autoSpaceDN w:val="0"/>
              <w:adjustRightInd w:val="0"/>
              <w:spacing w:line="360" w:lineRule="exact"/>
              <w:rPr>
                <w:rFonts w:ascii="標楷體" w:eastAsia="標楷體" w:hAnsi="標楷體"/>
                <w:sz w:val="24"/>
                <w:szCs w:val="24"/>
              </w:rPr>
            </w:pPr>
            <w:r>
              <w:rPr>
                <w:rFonts w:ascii="標楷體" w:eastAsia="標楷體" w:hAnsi="標楷體" w:hint="eastAsia"/>
                <w:sz w:val="24"/>
                <w:szCs w:val="24"/>
              </w:rPr>
              <w:t xml:space="preserve">  </w:t>
            </w:r>
            <w:r w:rsidRPr="00A30A1B">
              <w:rPr>
                <w:rFonts w:ascii="標楷體" w:eastAsia="標楷體" w:hAnsi="標楷體" w:hint="eastAsia"/>
                <w:sz w:val="24"/>
                <w:szCs w:val="24"/>
              </w:rPr>
              <w:t>格、雙耳選配或單耳</w:t>
            </w:r>
          </w:p>
          <w:p w:rsidR="005D4D28" w:rsidRDefault="005D4D28" w:rsidP="00E47CB9">
            <w:pPr>
              <w:pStyle w:val="a5"/>
              <w:tabs>
                <w:tab w:val="clear" w:pos="4153"/>
                <w:tab w:val="center" w:pos="699"/>
              </w:tabs>
              <w:kinsoku w:val="0"/>
              <w:overflowPunct w:val="0"/>
              <w:autoSpaceDE w:val="0"/>
              <w:autoSpaceDN w:val="0"/>
              <w:adjustRightInd w:val="0"/>
              <w:spacing w:line="360" w:lineRule="exact"/>
              <w:rPr>
                <w:rFonts w:ascii="標楷體" w:eastAsia="標楷體" w:hAnsi="標楷體"/>
                <w:sz w:val="24"/>
                <w:szCs w:val="24"/>
              </w:rPr>
            </w:pPr>
            <w:r>
              <w:rPr>
                <w:rFonts w:ascii="標楷體" w:eastAsia="標楷體" w:hAnsi="標楷體" w:hint="eastAsia"/>
                <w:sz w:val="24"/>
                <w:szCs w:val="24"/>
              </w:rPr>
              <w:t xml:space="preserve">  </w:t>
            </w:r>
            <w:r w:rsidRPr="00A30A1B">
              <w:rPr>
                <w:rFonts w:ascii="標楷體" w:eastAsia="標楷體" w:hAnsi="標楷體" w:hint="eastAsia"/>
                <w:sz w:val="24"/>
                <w:szCs w:val="24"/>
              </w:rPr>
              <w:t>選配之考量、優先選</w:t>
            </w:r>
          </w:p>
          <w:p w:rsidR="005D4D28" w:rsidRDefault="005D4D28" w:rsidP="00E47CB9">
            <w:pPr>
              <w:pStyle w:val="a5"/>
              <w:tabs>
                <w:tab w:val="clear" w:pos="4153"/>
                <w:tab w:val="center" w:pos="699"/>
              </w:tabs>
              <w:kinsoku w:val="0"/>
              <w:overflowPunct w:val="0"/>
              <w:autoSpaceDE w:val="0"/>
              <w:autoSpaceDN w:val="0"/>
              <w:adjustRightInd w:val="0"/>
              <w:spacing w:line="360" w:lineRule="exact"/>
              <w:rPr>
                <w:rFonts w:ascii="標楷體" w:eastAsia="標楷體" w:hAnsi="標楷體"/>
                <w:sz w:val="24"/>
                <w:szCs w:val="24"/>
              </w:rPr>
            </w:pPr>
            <w:r>
              <w:rPr>
                <w:rFonts w:ascii="標楷體" w:eastAsia="標楷體" w:hAnsi="標楷體" w:hint="eastAsia"/>
                <w:sz w:val="24"/>
                <w:szCs w:val="24"/>
              </w:rPr>
              <w:t xml:space="preserve">  </w:t>
            </w:r>
            <w:r w:rsidRPr="00A30A1B">
              <w:rPr>
                <w:rFonts w:ascii="標楷體" w:eastAsia="標楷體" w:hAnsi="標楷體" w:hint="eastAsia"/>
                <w:sz w:val="24"/>
                <w:szCs w:val="24"/>
              </w:rPr>
              <w:t>配耳之考量、其他輔</w:t>
            </w:r>
          </w:p>
          <w:p w:rsidR="005D4D28" w:rsidRPr="00A30A1B" w:rsidRDefault="005D4D28" w:rsidP="00E47CB9">
            <w:pPr>
              <w:pStyle w:val="a5"/>
              <w:tabs>
                <w:tab w:val="clear" w:pos="4153"/>
                <w:tab w:val="center" w:pos="699"/>
              </w:tabs>
              <w:kinsoku w:val="0"/>
              <w:overflowPunct w:val="0"/>
              <w:autoSpaceDE w:val="0"/>
              <w:autoSpaceDN w:val="0"/>
              <w:adjustRightInd w:val="0"/>
              <w:spacing w:line="360" w:lineRule="exact"/>
              <w:rPr>
                <w:rFonts w:ascii="標楷體" w:eastAsia="標楷體" w:hAnsi="標楷體"/>
                <w:sz w:val="24"/>
                <w:szCs w:val="24"/>
              </w:rPr>
            </w:pPr>
            <w:r>
              <w:rPr>
                <w:rFonts w:ascii="標楷體" w:eastAsia="標楷體" w:hAnsi="標楷體" w:hint="eastAsia"/>
                <w:sz w:val="24"/>
                <w:szCs w:val="24"/>
              </w:rPr>
              <w:t xml:space="preserve">  </w:t>
            </w:r>
            <w:r w:rsidRPr="00A30A1B">
              <w:rPr>
                <w:rFonts w:ascii="標楷體" w:eastAsia="標楷體" w:hAnsi="標楷體" w:hint="eastAsia"/>
                <w:sz w:val="24"/>
                <w:szCs w:val="24"/>
              </w:rPr>
              <w:t>具建議</w:t>
            </w:r>
            <w:r w:rsidRPr="00A30A1B">
              <w:rPr>
                <w:rFonts w:ascii="標楷體" w:eastAsia="標楷體" w:hAnsi="標楷體"/>
                <w:sz w:val="24"/>
                <w:szCs w:val="24"/>
              </w:rPr>
              <w:t>之考量</w:t>
            </w:r>
            <w:r w:rsidRPr="00A30A1B">
              <w:rPr>
                <w:rFonts w:ascii="標楷體" w:eastAsia="標楷體" w:hAnsi="標楷體" w:hint="eastAsia"/>
                <w:sz w:val="24"/>
                <w:szCs w:val="24"/>
              </w:rPr>
              <w:t>。</w:t>
            </w:r>
          </w:p>
        </w:tc>
        <w:tc>
          <w:tcPr>
            <w:tcW w:w="1965" w:type="dxa"/>
          </w:tcPr>
          <w:p w:rsidR="005D4D28" w:rsidRPr="00A30A1B" w:rsidRDefault="005D4D28" w:rsidP="00E47CB9">
            <w:pPr>
              <w:pStyle w:val="a5"/>
              <w:tabs>
                <w:tab w:val="clear" w:pos="4153"/>
                <w:tab w:val="center" w:pos="699"/>
              </w:tabs>
              <w:kinsoku w:val="0"/>
              <w:overflowPunct w:val="0"/>
              <w:autoSpaceDE w:val="0"/>
              <w:autoSpaceDN w:val="0"/>
              <w:adjustRightInd w:val="0"/>
              <w:spacing w:line="360" w:lineRule="exact"/>
              <w:jc w:val="both"/>
              <w:rPr>
                <w:rFonts w:ascii="標楷體" w:eastAsia="標楷體" w:hAnsi="標楷體"/>
              </w:rPr>
            </w:pPr>
            <w:r w:rsidRPr="00A30A1B">
              <w:rPr>
                <w:rFonts w:ascii="標楷體" w:eastAsia="標楷體" w:hAnsi="標楷體"/>
                <w:sz w:val="24"/>
                <w:szCs w:val="24"/>
              </w:rPr>
              <w:t>聽覺輔具評估工作達三年以上且曾經擔任相關課程講師</w:t>
            </w:r>
            <w:r w:rsidRPr="00A30A1B">
              <w:rPr>
                <w:rFonts w:ascii="標楷體" w:eastAsia="標楷體" w:hAnsi="標楷體" w:hint="eastAsia"/>
                <w:sz w:val="24"/>
                <w:szCs w:val="24"/>
              </w:rPr>
              <w:t>。</w:t>
            </w:r>
          </w:p>
        </w:tc>
      </w:tr>
      <w:tr w:rsidR="005D4D28" w:rsidRPr="00A30A1B" w:rsidTr="005E7477">
        <w:tc>
          <w:tcPr>
            <w:tcW w:w="456" w:type="dxa"/>
          </w:tcPr>
          <w:p w:rsidR="005D4D28" w:rsidRPr="00A30A1B" w:rsidRDefault="005D4D28" w:rsidP="00E47CB9">
            <w:pPr>
              <w:spacing w:line="360" w:lineRule="exact"/>
              <w:jc w:val="center"/>
              <w:rPr>
                <w:rFonts w:ascii="標楷體" w:eastAsia="標楷體" w:hAnsi="標楷體"/>
              </w:rPr>
            </w:pPr>
            <w:r w:rsidRPr="00A30A1B">
              <w:rPr>
                <w:rFonts w:ascii="標楷體" w:eastAsia="標楷體" w:hAnsi="標楷體" w:hint="eastAsia"/>
              </w:rPr>
              <w:t>9</w:t>
            </w:r>
          </w:p>
        </w:tc>
        <w:tc>
          <w:tcPr>
            <w:tcW w:w="1519" w:type="dxa"/>
          </w:tcPr>
          <w:p w:rsidR="005D4D28" w:rsidRPr="00A30A1B" w:rsidRDefault="005D4D28" w:rsidP="00E47CB9">
            <w:pPr>
              <w:spacing w:line="360" w:lineRule="exact"/>
              <w:jc w:val="both"/>
              <w:rPr>
                <w:rFonts w:ascii="標楷體" w:eastAsia="標楷體" w:hAnsi="標楷體"/>
              </w:rPr>
            </w:pPr>
            <w:r w:rsidRPr="00A30A1B">
              <w:rPr>
                <w:rFonts w:ascii="標楷體" w:eastAsia="標楷體" w:hAnsi="標楷體" w:hint="eastAsia"/>
              </w:rPr>
              <w:t>人工電子耳術前評量與諮商</w:t>
            </w:r>
          </w:p>
        </w:tc>
        <w:tc>
          <w:tcPr>
            <w:tcW w:w="456" w:type="dxa"/>
          </w:tcPr>
          <w:p w:rsidR="005D4D28" w:rsidRPr="00A30A1B" w:rsidRDefault="005D4D28" w:rsidP="00E47CB9">
            <w:pPr>
              <w:spacing w:line="360" w:lineRule="exact"/>
              <w:jc w:val="center"/>
              <w:rPr>
                <w:rFonts w:ascii="標楷體" w:eastAsia="標楷體" w:hAnsi="標楷體"/>
              </w:rPr>
            </w:pPr>
            <w:r w:rsidRPr="00A30A1B">
              <w:rPr>
                <w:rFonts w:ascii="標楷體" w:eastAsia="標楷體" w:hAnsi="標楷體" w:hint="eastAsia"/>
              </w:rPr>
              <w:t>3</w:t>
            </w:r>
          </w:p>
          <w:p w:rsidR="005D4D28" w:rsidRPr="00A30A1B" w:rsidRDefault="005D4D28" w:rsidP="00E47CB9">
            <w:pPr>
              <w:spacing w:line="360" w:lineRule="exact"/>
              <w:jc w:val="center"/>
              <w:rPr>
                <w:rFonts w:ascii="標楷體" w:eastAsia="標楷體" w:hAnsi="標楷體"/>
              </w:rPr>
            </w:pPr>
          </w:p>
        </w:tc>
        <w:tc>
          <w:tcPr>
            <w:tcW w:w="2809" w:type="dxa"/>
          </w:tcPr>
          <w:p w:rsidR="005D4D28" w:rsidRPr="00A30A1B" w:rsidRDefault="005D4D28" w:rsidP="005D4D28">
            <w:pPr>
              <w:pStyle w:val="a3"/>
              <w:widowControl/>
              <w:numPr>
                <w:ilvl w:val="0"/>
                <w:numId w:val="16"/>
              </w:numPr>
              <w:suppressAutoHyphens w:val="0"/>
              <w:spacing w:line="360" w:lineRule="exact"/>
              <w:ind w:leftChars="0"/>
              <w:jc w:val="both"/>
              <w:rPr>
                <w:rFonts w:ascii="標楷體" w:eastAsia="標楷體" w:hAnsi="標楷體"/>
                <w:kern w:val="0"/>
                <w:szCs w:val="24"/>
              </w:rPr>
            </w:pPr>
            <w:proofErr w:type="spellStart"/>
            <w:r w:rsidRPr="00A30A1B">
              <w:rPr>
                <w:rFonts w:ascii="標楷體" w:eastAsia="標楷體" w:hAnsi="標楷體"/>
                <w:kern w:val="0"/>
                <w:szCs w:val="24"/>
              </w:rPr>
              <w:t>瞭解人工電子耳團隊評估方式</w:t>
            </w:r>
            <w:proofErr w:type="spellEnd"/>
            <w:r w:rsidRPr="00A30A1B">
              <w:rPr>
                <w:rFonts w:ascii="標楷體" w:eastAsia="標楷體" w:hAnsi="標楷體" w:hint="eastAsia"/>
                <w:kern w:val="0"/>
                <w:szCs w:val="24"/>
              </w:rPr>
              <w:t>。</w:t>
            </w:r>
          </w:p>
          <w:p w:rsidR="005D4D28" w:rsidRPr="00A30A1B" w:rsidRDefault="005D4D28" w:rsidP="005D4D28">
            <w:pPr>
              <w:pStyle w:val="a3"/>
              <w:widowControl/>
              <w:numPr>
                <w:ilvl w:val="0"/>
                <w:numId w:val="16"/>
              </w:numPr>
              <w:suppressAutoHyphens w:val="0"/>
              <w:spacing w:line="360" w:lineRule="exact"/>
              <w:ind w:leftChars="0" w:left="318" w:hanging="318"/>
              <w:jc w:val="both"/>
              <w:rPr>
                <w:rFonts w:ascii="標楷體" w:eastAsia="標楷體" w:hAnsi="標楷體"/>
                <w:kern w:val="0"/>
                <w:szCs w:val="24"/>
              </w:rPr>
            </w:pPr>
            <w:proofErr w:type="spellStart"/>
            <w:r w:rsidRPr="00A30A1B">
              <w:rPr>
                <w:rFonts w:ascii="標楷體" w:eastAsia="標楷體" w:hAnsi="標楷體"/>
                <w:kern w:val="0"/>
                <w:szCs w:val="24"/>
              </w:rPr>
              <w:t>瞭解人工電子耳候選人條件</w:t>
            </w:r>
            <w:proofErr w:type="spellEnd"/>
            <w:r w:rsidRPr="00A30A1B">
              <w:rPr>
                <w:rFonts w:ascii="標楷體" w:eastAsia="標楷體" w:hAnsi="標楷體" w:hint="eastAsia"/>
                <w:kern w:val="0"/>
                <w:szCs w:val="24"/>
              </w:rPr>
              <w:t>。</w:t>
            </w:r>
          </w:p>
          <w:p w:rsidR="005D4D28" w:rsidRPr="00A30A1B" w:rsidRDefault="005D4D28" w:rsidP="005D4D28">
            <w:pPr>
              <w:pStyle w:val="a3"/>
              <w:widowControl/>
              <w:numPr>
                <w:ilvl w:val="0"/>
                <w:numId w:val="16"/>
              </w:numPr>
              <w:suppressAutoHyphens w:val="0"/>
              <w:spacing w:line="360" w:lineRule="exact"/>
              <w:ind w:leftChars="0" w:left="318" w:hanging="318"/>
              <w:jc w:val="both"/>
              <w:rPr>
                <w:rFonts w:ascii="標楷體" w:eastAsia="標楷體" w:hAnsi="標楷體"/>
                <w:kern w:val="0"/>
                <w:szCs w:val="24"/>
              </w:rPr>
            </w:pPr>
            <w:proofErr w:type="spellStart"/>
            <w:r w:rsidRPr="00A30A1B">
              <w:rPr>
                <w:rFonts w:ascii="標楷體" w:eastAsia="標楷體" w:hAnsi="標楷體" w:hint="eastAsia"/>
                <w:kern w:val="0"/>
                <w:szCs w:val="24"/>
              </w:rPr>
              <w:t>認識當代</w:t>
            </w:r>
            <w:r w:rsidRPr="00A30A1B">
              <w:rPr>
                <w:rFonts w:ascii="標楷體" w:eastAsia="標楷體" w:hAnsi="標楷體"/>
                <w:kern w:val="0"/>
                <w:szCs w:val="24"/>
              </w:rPr>
              <w:t>人工電子耳</w:t>
            </w:r>
            <w:r w:rsidRPr="00A30A1B">
              <w:rPr>
                <w:rFonts w:ascii="標楷體" w:eastAsia="標楷體" w:hAnsi="標楷體" w:hint="eastAsia"/>
                <w:kern w:val="0"/>
                <w:szCs w:val="24"/>
              </w:rPr>
              <w:t>的特色</w:t>
            </w:r>
            <w:proofErr w:type="spellEnd"/>
            <w:r w:rsidRPr="00A30A1B">
              <w:rPr>
                <w:rFonts w:ascii="標楷體" w:eastAsia="標楷體" w:hAnsi="標楷體" w:hint="eastAsia"/>
                <w:kern w:val="0"/>
                <w:szCs w:val="24"/>
              </w:rPr>
              <w:t>。</w:t>
            </w:r>
          </w:p>
          <w:p w:rsidR="005D4D28" w:rsidRPr="00A30A1B" w:rsidRDefault="005D4D28" w:rsidP="005D4D28">
            <w:pPr>
              <w:pStyle w:val="a3"/>
              <w:widowControl/>
              <w:numPr>
                <w:ilvl w:val="0"/>
                <w:numId w:val="16"/>
              </w:numPr>
              <w:suppressAutoHyphens w:val="0"/>
              <w:spacing w:line="360" w:lineRule="exact"/>
              <w:ind w:leftChars="0" w:left="318" w:hanging="318"/>
              <w:jc w:val="both"/>
              <w:rPr>
                <w:rFonts w:ascii="標楷體" w:eastAsia="標楷體" w:hAnsi="標楷體"/>
                <w:kern w:val="0"/>
                <w:szCs w:val="24"/>
              </w:rPr>
            </w:pPr>
            <w:proofErr w:type="spellStart"/>
            <w:r w:rsidRPr="00A30A1B">
              <w:rPr>
                <w:rFonts w:ascii="標楷體" w:eastAsia="標楷體" w:hAnsi="標楷體"/>
                <w:kern w:val="0"/>
                <w:szCs w:val="24"/>
              </w:rPr>
              <w:t>人工電子耳</w:t>
            </w:r>
            <w:r w:rsidRPr="00A30A1B">
              <w:rPr>
                <w:rFonts w:ascii="標楷體" w:eastAsia="標楷體" w:hAnsi="標楷體" w:hint="eastAsia"/>
                <w:kern w:val="0"/>
                <w:szCs w:val="24"/>
              </w:rPr>
              <w:t>聆聽組合之比較</w:t>
            </w:r>
            <w:proofErr w:type="spellEnd"/>
            <w:r w:rsidRPr="00A30A1B">
              <w:rPr>
                <w:rFonts w:ascii="標楷體" w:eastAsia="標楷體" w:hAnsi="標楷體" w:hint="eastAsia"/>
                <w:kern w:val="0"/>
                <w:szCs w:val="24"/>
              </w:rPr>
              <w:t>。</w:t>
            </w:r>
          </w:p>
        </w:tc>
        <w:tc>
          <w:tcPr>
            <w:tcW w:w="2855" w:type="dxa"/>
          </w:tcPr>
          <w:p w:rsidR="005D4D28" w:rsidRPr="00A30A1B" w:rsidRDefault="005D4D28" w:rsidP="005D4D28">
            <w:pPr>
              <w:pStyle w:val="a3"/>
              <w:widowControl/>
              <w:numPr>
                <w:ilvl w:val="0"/>
                <w:numId w:val="4"/>
              </w:numPr>
              <w:suppressAutoHyphens w:val="0"/>
              <w:spacing w:line="360" w:lineRule="exact"/>
              <w:ind w:leftChars="0" w:left="332" w:hanging="332"/>
              <w:jc w:val="both"/>
              <w:rPr>
                <w:rFonts w:ascii="標楷體" w:eastAsia="標楷體" w:hAnsi="標楷體"/>
                <w:kern w:val="0"/>
                <w:szCs w:val="24"/>
              </w:rPr>
            </w:pPr>
            <w:proofErr w:type="spellStart"/>
            <w:r w:rsidRPr="00A30A1B">
              <w:rPr>
                <w:rFonts w:ascii="標楷體" w:eastAsia="標楷體" w:hAnsi="標楷體" w:hint="eastAsia"/>
                <w:kern w:val="0"/>
                <w:szCs w:val="24"/>
              </w:rPr>
              <w:t>人工電子耳</w:t>
            </w:r>
            <w:r w:rsidRPr="00A30A1B">
              <w:rPr>
                <w:rFonts w:ascii="標楷體" w:eastAsia="標楷體" w:hAnsi="標楷體"/>
                <w:kern w:val="0"/>
                <w:szCs w:val="24"/>
              </w:rPr>
              <w:t>團隊</w:t>
            </w:r>
            <w:r w:rsidRPr="00A30A1B">
              <w:rPr>
                <w:rFonts w:ascii="標楷體" w:eastAsia="標楷體" w:hAnsi="標楷體" w:hint="eastAsia"/>
                <w:kern w:val="0"/>
                <w:szCs w:val="24"/>
              </w:rPr>
              <w:t>成員及其</w:t>
            </w:r>
            <w:r w:rsidRPr="00A30A1B">
              <w:rPr>
                <w:rFonts w:ascii="標楷體" w:eastAsia="標楷體" w:hAnsi="標楷體"/>
                <w:kern w:val="0"/>
                <w:szCs w:val="24"/>
              </w:rPr>
              <w:t>專業</w:t>
            </w:r>
            <w:r w:rsidRPr="00A30A1B">
              <w:rPr>
                <w:rFonts w:ascii="標楷體" w:eastAsia="標楷體" w:hAnsi="標楷體" w:hint="eastAsia"/>
                <w:kern w:val="0"/>
                <w:szCs w:val="24"/>
              </w:rPr>
              <w:t>評估或服務</w:t>
            </w:r>
            <w:proofErr w:type="spellEnd"/>
            <w:r w:rsidRPr="00A30A1B">
              <w:rPr>
                <w:rFonts w:ascii="標楷體" w:eastAsia="標楷體" w:hAnsi="標楷體" w:hint="eastAsia"/>
                <w:kern w:val="0"/>
                <w:szCs w:val="24"/>
              </w:rPr>
              <w:t>。</w:t>
            </w:r>
          </w:p>
          <w:p w:rsidR="005D4D28" w:rsidRPr="00A30A1B" w:rsidRDefault="005D4D28" w:rsidP="005D4D28">
            <w:pPr>
              <w:pStyle w:val="a3"/>
              <w:widowControl/>
              <w:numPr>
                <w:ilvl w:val="0"/>
                <w:numId w:val="4"/>
              </w:numPr>
              <w:suppressAutoHyphens w:val="0"/>
              <w:spacing w:line="360" w:lineRule="exact"/>
              <w:ind w:leftChars="0" w:left="332" w:hanging="332"/>
              <w:jc w:val="both"/>
              <w:rPr>
                <w:rFonts w:ascii="標楷體" w:eastAsia="標楷體" w:hAnsi="標楷體"/>
                <w:kern w:val="0"/>
                <w:szCs w:val="24"/>
              </w:rPr>
            </w:pPr>
            <w:proofErr w:type="spellStart"/>
            <w:r w:rsidRPr="00A30A1B">
              <w:rPr>
                <w:rFonts w:ascii="標楷體" w:eastAsia="標楷體" w:hAnsi="標楷體" w:hint="eastAsia"/>
                <w:kern w:val="0"/>
                <w:szCs w:val="24"/>
              </w:rPr>
              <w:t>成人族群</w:t>
            </w:r>
            <w:r w:rsidRPr="00A30A1B">
              <w:rPr>
                <w:rFonts w:ascii="標楷體" w:eastAsia="標楷體" w:hAnsi="標楷體"/>
                <w:kern w:val="0"/>
                <w:szCs w:val="24"/>
              </w:rPr>
              <w:t>及幼兒</w:t>
            </w:r>
            <w:r w:rsidRPr="00A30A1B">
              <w:rPr>
                <w:rFonts w:ascii="標楷體" w:eastAsia="標楷體" w:hAnsi="標楷體" w:hint="eastAsia"/>
                <w:kern w:val="0"/>
                <w:szCs w:val="24"/>
              </w:rPr>
              <w:t>族群的候選人條件</w:t>
            </w:r>
            <w:proofErr w:type="spellEnd"/>
            <w:r w:rsidRPr="00A30A1B">
              <w:rPr>
                <w:rFonts w:ascii="標楷體" w:eastAsia="標楷體" w:hAnsi="標楷體" w:hint="eastAsia"/>
                <w:kern w:val="0"/>
                <w:szCs w:val="24"/>
              </w:rPr>
              <w:t>。</w:t>
            </w:r>
          </w:p>
          <w:p w:rsidR="005D4D28" w:rsidRPr="00A30A1B" w:rsidRDefault="005D4D28" w:rsidP="005D4D28">
            <w:pPr>
              <w:pStyle w:val="a3"/>
              <w:widowControl/>
              <w:numPr>
                <w:ilvl w:val="0"/>
                <w:numId w:val="4"/>
              </w:numPr>
              <w:suppressAutoHyphens w:val="0"/>
              <w:spacing w:line="360" w:lineRule="exact"/>
              <w:ind w:leftChars="0" w:left="332" w:hanging="332"/>
              <w:jc w:val="both"/>
              <w:rPr>
                <w:rFonts w:ascii="標楷體" w:eastAsia="標楷體" w:hAnsi="標楷體"/>
                <w:kern w:val="0"/>
                <w:szCs w:val="24"/>
              </w:rPr>
            </w:pPr>
            <w:proofErr w:type="spellStart"/>
            <w:r w:rsidRPr="00A30A1B">
              <w:rPr>
                <w:rFonts w:ascii="標楷體" w:eastAsia="標楷體" w:hAnsi="標楷體" w:hint="eastAsia"/>
                <w:kern w:val="0"/>
                <w:szCs w:val="24"/>
              </w:rPr>
              <w:t>各廠牌可使用之電極特性及</w:t>
            </w:r>
            <w:r w:rsidRPr="00A30A1B">
              <w:rPr>
                <w:rFonts w:ascii="標楷體" w:eastAsia="標楷體" w:hAnsi="標楷體"/>
                <w:kern w:val="0"/>
                <w:szCs w:val="24"/>
              </w:rPr>
              <w:t>可調整之參數</w:t>
            </w:r>
            <w:proofErr w:type="spellEnd"/>
            <w:r w:rsidRPr="00A30A1B">
              <w:rPr>
                <w:rFonts w:ascii="標楷體" w:eastAsia="標楷體" w:hAnsi="標楷體" w:hint="eastAsia"/>
                <w:kern w:val="0"/>
                <w:szCs w:val="24"/>
              </w:rPr>
              <w:t>。</w:t>
            </w:r>
          </w:p>
          <w:p w:rsidR="005D4D28" w:rsidRPr="00A30A1B" w:rsidRDefault="005D4D28" w:rsidP="005D4D28">
            <w:pPr>
              <w:pStyle w:val="a3"/>
              <w:widowControl/>
              <w:numPr>
                <w:ilvl w:val="0"/>
                <w:numId w:val="4"/>
              </w:numPr>
              <w:suppressAutoHyphens w:val="0"/>
              <w:spacing w:line="360" w:lineRule="exact"/>
              <w:ind w:leftChars="0" w:left="332" w:hanging="332"/>
              <w:jc w:val="both"/>
              <w:rPr>
                <w:rFonts w:ascii="標楷體" w:eastAsia="標楷體" w:hAnsi="標楷體"/>
                <w:kern w:val="0"/>
                <w:szCs w:val="24"/>
              </w:rPr>
            </w:pPr>
            <w:proofErr w:type="spellStart"/>
            <w:r w:rsidRPr="00A30A1B">
              <w:rPr>
                <w:rFonts w:ascii="標楷體" w:eastAsia="標楷體" w:hAnsi="標楷體" w:hint="eastAsia"/>
                <w:kern w:val="0"/>
                <w:szCs w:val="24"/>
              </w:rPr>
              <w:t>單耳人工電子耳併用</w:t>
            </w:r>
            <w:r w:rsidRPr="00A30A1B">
              <w:rPr>
                <w:rFonts w:ascii="標楷體" w:eastAsia="標楷體" w:hAnsi="標楷體"/>
                <w:kern w:val="0"/>
                <w:szCs w:val="24"/>
              </w:rPr>
              <w:t>單耳助聽器</w:t>
            </w:r>
            <w:r w:rsidRPr="00A30A1B">
              <w:rPr>
                <w:rFonts w:ascii="標楷體" w:eastAsia="標楷體" w:hAnsi="標楷體" w:hint="eastAsia"/>
                <w:kern w:val="0"/>
                <w:szCs w:val="24"/>
              </w:rPr>
              <w:t>、雙耳人工電子耳、聲電聯合技術</w:t>
            </w:r>
            <w:proofErr w:type="spellEnd"/>
            <w:r w:rsidRPr="00A30A1B">
              <w:rPr>
                <w:rFonts w:ascii="標楷體" w:eastAsia="標楷體" w:hAnsi="標楷體" w:hint="eastAsia"/>
                <w:kern w:val="0"/>
                <w:szCs w:val="24"/>
              </w:rPr>
              <w:t>。</w:t>
            </w:r>
          </w:p>
        </w:tc>
        <w:tc>
          <w:tcPr>
            <w:tcW w:w="1965" w:type="dxa"/>
          </w:tcPr>
          <w:p w:rsidR="005D4D28" w:rsidRPr="00A30A1B" w:rsidRDefault="005D4D28" w:rsidP="00E47CB9">
            <w:pPr>
              <w:spacing w:line="360" w:lineRule="exact"/>
              <w:jc w:val="both"/>
              <w:rPr>
                <w:rFonts w:ascii="標楷體" w:eastAsia="標楷體" w:hAnsi="標楷體"/>
              </w:rPr>
            </w:pPr>
            <w:r w:rsidRPr="00A30A1B">
              <w:rPr>
                <w:rFonts w:ascii="標楷體" w:eastAsia="標楷體" w:hAnsi="標楷體"/>
              </w:rPr>
              <w:t>人工電子耳評估工作達三年以上且曾經擔任相關課程講師</w:t>
            </w:r>
            <w:r w:rsidRPr="00A30A1B">
              <w:rPr>
                <w:rFonts w:ascii="標楷體" w:eastAsia="標楷體" w:hAnsi="標楷體" w:hint="eastAsia"/>
              </w:rPr>
              <w:t>。</w:t>
            </w:r>
          </w:p>
        </w:tc>
      </w:tr>
      <w:tr w:rsidR="005D4D28" w:rsidRPr="00A30A1B" w:rsidTr="005E7477">
        <w:tc>
          <w:tcPr>
            <w:tcW w:w="456" w:type="dxa"/>
          </w:tcPr>
          <w:p w:rsidR="005D4D28" w:rsidRPr="00A30A1B" w:rsidRDefault="005D4D28" w:rsidP="00E47CB9">
            <w:pPr>
              <w:spacing w:line="360" w:lineRule="exact"/>
              <w:jc w:val="center"/>
              <w:rPr>
                <w:rFonts w:ascii="標楷體" w:eastAsia="標楷體" w:hAnsi="標楷體"/>
              </w:rPr>
            </w:pPr>
            <w:r w:rsidRPr="00A30A1B">
              <w:rPr>
                <w:rFonts w:ascii="標楷體" w:eastAsia="標楷體" w:hAnsi="標楷體" w:hint="eastAsia"/>
              </w:rPr>
              <w:t>10</w:t>
            </w:r>
          </w:p>
        </w:tc>
        <w:tc>
          <w:tcPr>
            <w:tcW w:w="1519" w:type="dxa"/>
          </w:tcPr>
          <w:p w:rsidR="005D4D28" w:rsidRPr="00A30A1B" w:rsidRDefault="005D4D28" w:rsidP="00E47CB9">
            <w:pPr>
              <w:spacing w:line="360" w:lineRule="exact"/>
              <w:ind w:rightChars="-14" w:right="-34"/>
              <w:jc w:val="both"/>
              <w:rPr>
                <w:rFonts w:ascii="標楷體" w:eastAsia="標楷體" w:hAnsi="標楷體"/>
                <w:strike/>
                <w:snapToGrid w:val="0"/>
                <w:kern w:val="0"/>
                <w:highlight w:val="yellow"/>
              </w:rPr>
            </w:pPr>
            <w:r w:rsidRPr="00A30A1B">
              <w:rPr>
                <w:rFonts w:ascii="標楷體" w:eastAsia="標楷體" w:hAnsi="標楷體" w:hint="eastAsia"/>
              </w:rPr>
              <w:t>聽覺復健諮商</w:t>
            </w:r>
          </w:p>
        </w:tc>
        <w:tc>
          <w:tcPr>
            <w:tcW w:w="456" w:type="dxa"/>
          </w:tcPr>
          <w:p w:rsidR="005D4D28" w:rsidRPr="00A30A1B" w:rsidRDefault="005D4D28" w:rsidP="00E47CB9">
            <w:pPr>
              <w:spacing w:line="360" w:lineRule="exact"/>
              <w:jc w:val="center"/>
              <w:rPr>
                <w:rFonts w:ascii="標楷體" w:eastAsia="標楷體" w:hAnsi="標楷體"/>
              </w:rPr>
            </w:pPr>
            <w:r w:rsidRPr="00A30A1B">
              <w:rPr>
                <w:rFonts w:ascii="標楷體" w:eastAsia="標楷體" w:hAnsi="標楷體" w:hint="eastAsia"/>
              </w:rPr>
              <w:t>3</w:t>
            </w:r>
          </w:p>
        </w:tc>
        <w:tc>
          <w:tcPr>
            <w:tcW w:w="2809" w:type="dxa"/>
          </w:tcPr>
          <w:p w:rsidR="005D4D28" w:rsidRPr="00A30A1B" w:rsidRDefault="005D4D28" w:rsidP="005D4D28">
            <w:pPr>
              <w:pStyle w:val="a3"/>
              <w:widowControl/>
              <w:numPr>
                <w:ilvl w:val="0"/>
                <w:numId w:val="18"/>
              </w:numPr>
              <w:suppressAutoHyphens w:val="0"/>
              <w:spacing w:line="360" w:lineRule="exact"/>
              <w:ind w:leftChars="0"/>
              <w:jc w:val="both"/>
              <w:rPr>
                <w:rFonts w:ascii="標楷體" w:eastAsia="標楷體" w:hAnsi="標楷體"/>
                <w:kern w:val="0"/>
                <w:szCs w:val="24"/>
              </w:rPr>
            </w:pPr>
            <w:proofErr w:type="spellStart"/>
            <w:r w:rsidRPr="00A30A1B">
              <w:rPr>
                <w:rFonts w:ascii="標楷體" w:eastAsia="標楷體" w:hAnsi="標楷體"/>
                <w:kern w:val="0"/>
                <w:szCs w:val="24"/>
              </w:rPr>
              <w:t>瞭解</w:t>
            </w:r>
            <w:r w:rsidRPr="00A30A1B">
              <w:rPr>
                <w:rFonts w:ascii="標楷體" w:eastAsia="標楷體" w:hAnsi="標楷體" w:hint="eastAsia"/>
                <w:kern w:val="0"/>
                <w:szCs w:val="24"/>
              </w:rPr>
              <w:t>聽覺技巧發展</w:t>
            </w:r>
            <w:proofErr w:type="spellEnd"/>
            <w:r w:rsidRPr="00A30A1B">
              <w:rPr>
                <w:rFonts w:ascii="標楷體" w:eastAsia="標楷體" w:hAnsi="標楷體" w:hint="eastAsia"/>
                <w:kern w:val="0"/>
                <w:szCs w:val="24"/>
              </w:rPr>
              <w:t>。</w:t>
            </w:r>
          </w:p>
          <w:p w:rsidR="005D4D28" w:rsidRPr="00A30A1B" w:rsidRDefault="005D4D28" w:rsidP="005D4D28">
            <w:pPr>
              <w:pStyle w:val="a3"/>
              <w:widowControl/>
              <w:numPr>
                <w:ilvl w:val="0"/>
                <w:numId w:val="18"/>
              </w:numPr>
              <w:suppressAutoHyphens w:val="0"/>
              <w:spacing w:line="360" w:lineRule="exact"/>
              <w:ind w:leftChars="0" w:left="318" w:hanging="318"/>
              <w:jc w:val="both"/>
              <w:rPr>
                <w:rFonts w:ascii="標楷體" w:eastAsia="標楷體" w:hAnsi="標楷體"/>
                <w:kern w:val="0"/>
                <w:szCs w:val="24"/>
              </w:rPr>
            </w:pPr>
            <w:proofErr w:type="spellStart"/>
            <w:r w:rsidRPr="00A30A1B">
              <w:rPr>
                <w:rFonts w:ascii="標楷體" w:eastAsia="標楷體" w:hAnsi="標楷體"/>
                <w:kern w:val="0"/>
                <w:szCs w:val="24"/>
              </w:rPr>
              <w:t>瞭解</w:t>
            </w:r>
            <w:r w:rsidRPr="00A30A1B">
              <w:rPr>
                <w:rFonts w:ascii="標楷體" w:eastAsia="標楷體" w:hAnsi="標楷體" w:hint="eastAsia"/>
                <w:kern w:val="0"/>
                <w:szCs w:val="24"/>
              </w:rPr>
              <w:t>聽語訓練模式</w:t>
            </w:r>
            <w:proofErr w:type="spellEnd"/>
            <w:r w:rsidRPr="00A30A1B">
              <w:rPr>
                <w:rFonts w:ascii="標楷體" w:eastAsia="標楷體" w:hAnsi="標楷體" w:hint="eastAsia"/>
                <w:kern w:val="0"/>
                <w:szCs w:val="24"/>
              </w:rPr>
              <w:t>。</w:t>
            </w:r>
          </w:p>
          <w:p w:rsidR="005D4D28" w:rsidRPr="00A30A1B" w:rsidRDefault="005D4D28" w:rsidP="005D4D28">
            <w:pPr>
              <w:pStyle w:val="a3"/>
              <w:widowControl/>
              <w:numPr>
                <w:ilvl w:val="0"/>
                <w:numId w:val="18"/>
              </w:numPr>
              <w:suppressAutoHyphens w:val="0"/>
              <w:spacing w:line="360" w:lineRule="exact"/>
              <w:ind w:leftChars="0" w:left="318" w:hanging="318"/>
              <w:jc w:val="both"/>
              <w:rPr>
                <w:rFonts w:ascii="標楷體" w:eastAsia="標楷體" w:hAnsi="標楷體"/>
                <w:kern w:val="0"/>
                <w:szCs w:val="24"/>
              </w:rPr>
            </w:pPr>
            <w:proofErr w:type="spellStart"/>
            <w:r w:rsidRPr="00A30A1B">
              <w:rPr>
                <w:rFonts w:ascii="標楷體" w:eastAsia="標楷體" w:hAnsi="標楷體" w:hint="eastAsia"/>
                <w:kern w:val="0"/>
                <w:szCs w:val="24"/>
              </w:rPr>
              <w:lastRenderedPageBreak/>
              <w:t>瞭解溝通策略</w:t>
            </w:r>
            <w:proofErr w:type="spellEnd"/>
            <w:r w:rsidRPr="00A30A1B">
              <w:rPr>
                <w:rFonts w:ascii="標楷體" w:eastAsia="標楷體" w:hAnsi="標楷體" w:hint="eastAsia"/>
                <w:kern w:val="0"/>
                <w:szCs w:val="24"/>
              </w:rPr>
              <w:t>。</w:t>
            </w:r>
          </w:p>
        </w:tc>
        <w:tc>
          <w:tcPr>
            <w:tcW w:w="2855" w:type="dxa"/>
          </w:tcPr>
          <w:p w:rsidR="005D4D28" w:rsidRPr="00A30A1B" w:rsidRDefault="005D4D28" w:rsidP="005D4D28">
            <w:pPr>
              <w:pStyle w:val="a3"/>
              <w:widowControl/>
              <w:numPr>
                <w:ilvl w:val="0"/>
                <w:numId w:val="5"/>
              </w:numPr>
              <w:suppressAutoHyphens w:val="0"/>
              <w:spacing w:line="360" w:lineRule="exact"/>
              <w:ind w:leftChars="0" w:left="332" w:hanging="332"/>
              <w:jc w:val="both"/>
              <w:rPr>
                <w:rFonts w:ascii="標楷體" w:eastAsia="標楷體" w:hAnsi="標楷體"/>
                <w:kern w:val="0"/>
                <w:szCs w:val="24"/>
              </w:rPr>
            </w:pPr>
            <w:proofErr w:type="spellStart"/>
            <w:r w:rsidRPr="00A30A1B">
              <w:rPr>
                <w:rFonts w:ascii="標楷體" w:eastAsia="標楷體" w:hAnsi="標楷體" w:hint="eastAsia"/>
                <w:kern w:val="0"/>
                <w:szCs w:val="24"/>
              </w:rPr>
              <w:lastRenderedPageBreak/>
              <w:t>聽覺技巧及發展里程碑</w:t>
            </w:r>
            <w:proofErr w:type="spellEnd"/>
            <w:r w:rsidRPr="00A30A1B">
              <w:rPr>
                <w:rFonts w:ascii="標楷體" w:eastAsia="標楷體" w:hAnsi="標楷體" w:hint="eastAsia"/>
                <w:kern w:val="0"/>
                <w:szCs w:val="24"/>
              </w:rPr>
              <w:t>。</w:t>
            </w:r>
          </w:p>
          <w:p w:rsidR="005D4D28" w:rsidRPr="00A30A1B" w:rsidRDefault="005D4D28" w:rsidP="005D4D28">
            <w:pPr>
              <w:pStyle w:val="a3"/>
              <w:widowControl/>
              <w:numPr>
                <w:ilvl w:val="0"/>
                <w:numId w:val="5"/>
              </w:numPr>
              <w:suppressAutoHyphens w:val="0"/>
              <w:spacing w:line="360" w:lineRule="exact"/>
              <w:ind w:leftChars="0" w:left="332" w:hanging="332"/>
              <w:jc w:val="both"/>
              <w:rPr>
                <w:rFonts w:ascii="標楷體" w:eastAsia="標楷體" w:hAnsi="標楷體"/>
                <w:kern w:val="0"/>
                <w:szCs w:val="24"/>
              </w:rPr>
            </w:pPr>
            <w:proofErr w:type="spellStart"/>
            <w:r w:rsidRPr="00A30A1B">
              <w:rPr>
                <w:rFonts w:ascii="標楷體" w:eastAsia="標楷體" w:hAnsi="標楷體" w:hint="eastAsia"/>
                <w:kern w:val="0"/>
                <w:szCs w:val="24"/>
              </w:rPr>
              <w:lastRenderedPageBreak/>
              <w:t>聽覺訓練及溝通模式（包含手語、口語等各類</w:t>
            </w:r>
            <w:r w:rsidRPr="00A30A1B">
              <w:rPr>
                <w:rFonts w:ascii="標楷體" w:eastAsia="標楷體" w:hAnsi="標楷體"/>
                <w:kern w:val="0"/>
                <w:szCs w:val="24"/>
              </w:rPr>
              <w:t>溝通模式</w:t>
            </w:r>
            <w:proofErr w:type="spellEnd"/>
            <w:r w:rsidRPr="00A30A1B">
              <w:rPr>
                <w:rFonts w:ascii="標楷體" w:eastAsia="標楷體" w:hAnsi="標楷體" w:hint="eastAsia"/>
                <w:kern w:val="0"/>
                <w:szCs w:val="24"/>
              </w:rPr>
              <w:t>）。</w:t>
            </w:r>
          </w:p>
          <w:p w:rsidR="005D4D28" w:rsidRPr="00A30A1B" w:rsidRDefault="005D4D28" w:rsidP="005D4D28">
            <w:pPr>
              <w:pStyle w:val="a3"/>
              <w:widowControl/>
              <w:numPr>
                <w:ilvl w:val="0"/>
                <w:numId w:val="5"/>
              </w:numPr>
              <w:suppressAutoHyphens w:val="0"/>
              <w:spacing w:line="360" w:lineRule="exact"/>
              <w:ind w:leftChars="0" w:left="332" w:hanging="332"/>
              <w:jc w:val="both"/>
              <w:rPr>
                <w:rFonts w:ascii="標楷體" w:eastAsia="標楷體" w:hAnsi="標楷體"/>
                <w:kern w:val="0"/>
                <w:szCs w:val="24"/>
              </w:rPr>
            </w:pPr>
            <w:proofErr w:type="spellStart"/>
            <w:r w:rsidRPr="00A30A1B">
              <w:rPr>
                <w:rFonts w:ascii="標楷體" w:eastAsia="標楷體" w:hAnsi="標楷體" w:hint="eastAsia"/>
                <w:kern w:val="0"/>
                <w:szCs w:val="24"/>
              </w:rPr>
              <w:t>各種溝通</w:t>
            </w:r>
            <w:r w:rsidRPr="00A30A1B">
              <w:rPr>
                <w:rFonts w:ascii="標楷體" w:eastAsia="標楷體" w:hAnsi="標楷體"/>
                <w:kern w:val="0"/>
                <w:szCs w:val="24"/>
              </w:rPr>
              <w:t>策略</w:t>
            </w:r>
            <w:proofErr w:type="spellEnd"/>
            <w:r w:rsidRPr="00A30A1B">
              <w:rPr>
                <w:rFonts w:ascii="標楷體" w:eastAsia="標楷體" w:hAnsi="標楷體"/>
                <w:kern w:val="0"/>
                <w:szCs w:val="24"/>
              </w:rPr>
              <w:t>。</w:t>
            </w:r>
          </w:p>
        </w:tc>
        <w:tc>
          <w:tcPr>
            <w:tcW w:w="1965" w:type="dxa"/>
          </w:tcPr>
          <w:p w:rsidR="005D4D28" w:rsidRPr="00A30A1B" w:rsidRDefault="005D4D28" w:rsidP="00E47CB9">
            <w:pPr>
              <w:spacing w:line="360" w:lineRule="exact"/>
              <w:jc w:val="both"/>
              <w:rPr>
                <w:rFonts w:ascii="標楷體" w:eastAsia="標楷體" w:hAnsi="標楷體"/>
              </w:rPr>
            </w:pPr>
            <w:r w:rsidRPr="00A30A1B">
              <w:rPr>
                <w:rFonts w:ascii="標楷體" w:eastAsia="標楷體" w:hAnsi="標楷體" w:hint="eastAsia"/>
              </w:rPr>
              <w:lastRenderedPageBreak/>
              <w:t>聽覺復健</w:t>
            </w:r>
            <w:r w:rsidRPr="00A30A1B">
              <w:rPr>
                <w:rFonts w:ascii="標楷體" w:eastAsia="標楷體" w:hAnsi="標楷體"/>
              </w:rPr>
              <w:t>工作達三年以上且曾經</w:t>
            </w:r>
            <w:r w:rsidRPr="00A30A1B">
              <w:rPr>
                <w:rFonts w:ascii="標楷體" w:eastAsia="標楷體" w:hAnsi="標楷體"/>
              </w:rPr>
              <w:lastRenderedPageBreak/>
              <w:t>擔任相關課程講師</w:t>
            </w:r>
            <w:r w:rsidRPr="00A30A1B">
              <w:rPr>
                <w:rFonts w:ascii="標楷體" w:eastAsia="標楷體" w:hAnsi="標楷體" w:hint="eastAsia"/>
              </w:rPr>
              <w:t>。</w:t>
            </w:r>
          </w:p>
        </w:tc>
      </w:tr>
      <w:tr w:rsidR="005D4D28" w:rsidRPr="00A30A1B" w:rsidTr="005E7477">
        <w:tc>
          <w:tcPr>
            <w:tcW w:w="456" w:type="dxa"/>
          </w:tcPr>
          <w:p w:rsidR="005D4D28" w:rsidRPr="00A30A1B" w:rsidRDefault="005D4D28" w:rsidP="00E47CB9">
            <w:pPr>
              <w:spacing w:line="360" w:lineRule="exact"/>
              <w:jc w:val="center"/>
              <w:rPr>
                <w:rFonts w:ascii="標楷體" w:eastAsia="標楷體" w:hAnsi="標楷體"/>
              </w:rPr>
            </w:pPr>
            <w:r w:rsidRPr="00A30A1B">
              <w:rPr>
                <w:rFonts w:ascii="標楷體" w:eastAsia="標楷體" w:hAnsi="標楷體" w:hint="eastAsia"/>
              </w:rPr>
              <w:lastRenderedPageBreak/>
              <w:t>11</w:t>
            </w:r>
          </w:p>
          <w:p w:rsidR="005D4D28" w:rsidRPr="00A30A1B" w:rsidRDefault="005D4D28" w:rsidP="00E47CB9">
            <w:pPr>
              <w:spacing w:line="360" w:lineRule="exact"/>
              <w:rPr>
                <w:rFonts w:ascii="標楷體" w:eastAsia="標楷體" w:hAnsi="標楷體"/>
              </w:rPr>
            </w:pPr>
          </w:p>
        </w:tc>
        <w:tc>
          <w:tcPr>
            <w:tcW w:w="1519" w:type="dxa"/>
          </w:tcPr>
          <w:p w:rsidR="005D4D28" w:rsidRPr="00A30A1B" w:rsidRDefault="005D4D28" w:rsidP="00E47CB9">
            <w:pPr>
              <w:spacing w:line="360" w:lineRule="exact"/>
              <w:jc w:val="both"/>
              <w:rPr>
                <w:rFonts w:ascii="標楷體" w:eastAsia="標楷體" w:hAnsi="標楷體"/>
              </w:rPr>
            </w:pPr>
            <w:r w:rsidRPr="00A30A1B">
              <w:rPr>
                <w:rFonts w:ascii="標楷體" w:eastAsia="標楷體" w:hAnsi="標楷體" w:hint="eastAsia"/>
              </w:rPr>
              <w:t>助聽器選配及驗證</w:t>
            </w:r>
          </w:p>
        </w:tc>
        <w:tc>
          <w:tcPr>
            <w:tcW w:w="456" w:type="dxa"/>
          </w:tcPr>
          <w:p w:rsidR="005D4D28" w:rsidRPr="00A30A1B" w:rsidRDefault="005D4D28" w:rsidP="00E47CB9">
            <w:pPr>
              <w:spacing w:line="360" w:lineRule="exact"/>
              <w:jc w:val="center"/>
              <w:rPr>
                <w:rFonts w:ascii="標楷體" w:eastAsia="標楷體" w:hAnsi="標楷體"/>
              </w:rPr>
            </w:pPr>
            <w:r w:rsidRPr="00A30A1B">
              <w:rPr>
                <w:rFonts w:ascii="標楷體" w:eastAsia="標楷體" w:hAnsi="標楷體" w:hint="eastAsia"/>
              </w:rPr>
              <w:t>6</w:t>
            </w:r>
          </w:p>
        </w:tc>
        <w:tc>
          <w:tcPr>
            <w:tcW w:w="2809" w:type="dxa"/>
          </w:tcPr>
          <w:p w:rsidR="005D4D28" w:rsidRPr="00A30A1B" w:rsidRDefault="005D4D28" w:rsidP="00E47CB9">
            <w:pPr>
              <w:pStyle w:val="a5"/>
              <w:tabs>
                <w:tab w:val="num" w:pos="154"/>
              </w:tabs>
              <w:kinsoku w:val="0"/>
              <w:overflowPunct w:val="0"/>
              <w:autoSpaceDE w:val="0"/>
              <w:autoSpaceDN w:val="0"/>
              <w:adjustRightInd w:val="0"/>
              <w:spacing w:line="360" w:lineRule="exact"/>
              <w:ind w:leftChars="5" w:left="12"/>
              <w:jc w:val="both"/>
              <w:rPr>
                <w:rFonts w:ascii="標楷體" w:eastAsia="標楷體" w:hAnsi="標楷體"/>
                <w:kern w:val="0"/>
                <w:sz w:val="24"/>
                <w:szCs w:val="24"/>
              </w:rPr>
            </w:pPr>
            <w:r w:rsidRPr="00A30A1B">
              <w:rPr>
                <w:rFonts w:ascii="標楷體" w:eastAsia="標楷體" w:hAnsi="標楷體" w:hint="eastAsia"/>
                <w:kern w:val="0"/>
                <w:sz w:val="24"/>
                <w:szCs w:val="24"/>
              </w:rPr>
              <w:t>培養具備理解助聽器功能、調整與驗證（含操作）能力。</w:t>
            </w:r>
          </w:p>
        </w:tc>
        <w:tc>
          <w:tcPr>
            <w:tcW w:w="2855" w:type="dxa"/>
          </w:tcPr>
          <w:p w:rsidR="005D4D28" w:rsidRPr="00A30A1B" w:rsidRDefault="005D4D28" w:rsidP="005D4D28">
            <w:pPr>
              <w:pStyle w:val="a3"/>
              <w:numPr>
                <w:ilvl w:val="0"/>
                <w:numId w:val="17"/>
              </w:numPr>
              <w:suppressAutoHyphens w:val="0"/>
              <w:spacing w:line="360" w:lineRule="exact"/>
              <w:ind w:leftChars="0"/>
              <w:jc w:val="both"/>
              <w:rPr>
                <w:rFonts w:ascii="標楷體" w:eastAsia="標楷體" w:hAnsi="標楷體"/>
                <w:szCs w:val="24"/>
              </w:rPr>
            </w:pPr>
            <w:proofErr w:type="spellStart"/>
            <w:r w:rsidRPr="00A30A1B">
              <w:rPr>
                <w:rFonts w:ascii="標楷體" w:eastAsia="標楷體" w:hAnsi="標楷體" w:hint="eastAsia"/>
                <w:szCs w:val="24"/>
              </w:rPr>
              <w:t>瞭解助聽器類型、功能</w:t>
            </w:r>
            <w:r w:rsidRPr="00A30A1B">
              <w:rPr>
                <w:rFonts w:ascii="標楷體" w:eastAsia="標楷體" w:hAnsi="標楷體"/>
                <w:szCs w:val="24"/>
              </w:rPr>
              <w:t>及</w:t>
            </w:r>
            <w:r w:rsidRPr="00A30A1B">
              <w:rPr>
                <w:rFonts w:ascii="標楷體" w:eastAsia="標楷體" w:hAnsi="標楷體" w:hint="eastAsia"/>
                <w:szCs w:val="24"/>
              </w:rPr>
              <w:t>調整操作</w:t>
            </w:r>
            <w:proofErr w:type="spellEnd"/>
            <w:r w:rsidRPr="00A30A1B">
              <w:rPr>
                <w:rFonts w:ascii="標楷體" w:eastAsia="標楷體" w:hAnsi="標楷體" w:hint="eastAsia"/>
                <w:szCs w:val="24"/>
              </w:rPr>
              <w:t>。</w:t>
            </w:r>
          </w:p>
          <w:p w:rsidR="005D4D28" w:rsidRPr="00A30A1B" w:rsidRDefault="005D4D28" w:rsidP="005D4D28">
            <w:pPr>
              <w:pStyle w:val="a3"/>
              <w:numPr>
                <w:ilvl w:val="0"/>
                <w:numId w:val="17"/>
              </w:numPr>
              <w:suppressAutoHyphens w:val="0"/>
              <w:spacing w:line="360" w:lineRule="exact"/>
              <w:ind w:leftChars="0" w:left="332" w:hanging="332"/>
              <w:jc w:val="both"/>
              <w:rPr>
                <w:rFonts w:ascii="標楷體" w:eastAsia="標楷體" w:hAnsi="標楷體"/>
                <w:szCs w:val="24"/>
              </w:rPr>
            </w:pPr>
            <w:r w:rsidRPr="00A30A1B">
              <w:rPr>
                <w:rFonts w:ascii="標楷體" w:eastAsia="標楷體" w:hAnsi="標楷體" w:hint="eastAsia"/>
                <w:szCs w:val="24"/>
              </w:rPr>
              <w:t>瞭解助聽器驗證原理、成效判斷方式、意義與限制等，並實際操作演練依主客觀方式評估是否合乎效益（包含驗證儀器、真耳測試、聲場驗證方式等）。</w:t>
            </w:r>
          </w:p>
          <w:p w:rsidR="005D4D28" w:rsidRPr="00A30A1B" w:rsidRDefault="005D4D28" w:rsidP="005D4D28">
            <w:pPr>
              <w:pStyle w:val="a3"/>
              <w:numPr>
                <w:ilvl w:val="0"/>
                <w:numId w:val="17"/>
              </w:numPr>
              <w:suppressAutoHyphens w:val="0"/>
              <w:spacing w:line="360" w:lineRule="exact"/>
              <w:ind w:leftChars="0" w:left="332" w:hanging="332"/>
              <w:jc w:val="both"/>
              <w:rPr>
                <w:rFonts w:ascii="標楷體" w:eastAsia="標楷體" w:hAnsi="標楷體"/>
                <w:szCs w:val="24"/>
              </w:rPr>
            </w:pPr>
            <w:proofErr w:type="spellStart"/>
            <w:r w:rsidRPr="00A30A1B">
              <w:rPr>
                <w:rFonts w:ascii="標楷體" w:eastAsia="標楷體" w:hAnsi="標楷體" w:hint="eastAsia"/>
                <w:szCs w:val="24"/>
              </w:rPr>
              <w:t>效益量表的選擇、施用及結果判讀</w:t>
            </w:r>
            <w:proofErr w:type="spellEnd"/>
            <w:r w:rsidRPr="00A30A1B">
              <w:rPr>
                <w:rFonts w:ascii="標楷體" w:eastAsia="標楷體" w:hAnsi="標楷體" w:hint="eastAsia"/>
                <w:szCs w:val="24"/>
              </w:rPr>
              <w:t>。</w:t>
            </w:r>
          </w:p>
          <w:p w:rsidR="005D4D28" w:rsidRPr="00A30A1B" w:rsidRDefault="005D4D28" w:rsidP="005D4D28">
            <w:pPr>
              <w:pStyle w:val="a3"/>
              <w:numPr>
                <w:ilvl w:val="0"/>
                <w:numId w:val="17"/>
              </w:numPr>
              <w:suppressAutoHyphens w:val="0"/>
              <w:spacing w:line="360" w:lineRule="exact"/>
              <w:ind w:leftChars="0" w:left="332" w:hanging="332"/>
              <w:jc w:val="both"/>
              <w:rPr>
                <w:rFonts w:ascii="標楷體" w:eastAsia="標楷體" w:hAnsi="標楷體"/>
                <w:szCs w:val="24"/>
              </w:rPr>
            </w:pPr>
            <w:proofErr w:type="spellStart"/>
            <w:r w:rsidRPr="00A30A1B">
              <w:rPr>
                <w:rFonts w:ascii="標楷體" w:eastAsia="標楷體" w:hAnsi="標楷體" w:hint="eastAsia"/>
                <w:szCs w:val="24"/>
              </w:rPr>
              <w:t>根據各項驗證方式之測試結果，以調整助聽器</w:t>
            </w:r>
            <w:proofErr w:type="spellEnd"/>
            <w:r w:rsidRPr="00A30A1B">
              <w:rPr>
                <w:rFonts w:ascii="標楷體" w:eastAsia="標楷體" w:hAnsi="標楷體" w:hint="eastAsia"/>
                <w:szCs w:val="24"/>
              </w:rPr>
              <w:t>。</w:t>
            </w:r>
          </w:p>
          <w:p w:rsidR="005D4D28" w:rsidRPr="00A30A1B" w:rsidRDefault="005D4D28" w:rsidP="005D4D28">
            <w:pPr>
              <w:pStyle w:val="a3"/>
              <w:widowControl/>
              <w:numPr>
                <w:ilvl w:val="0"/>
                <w:numId w:val="17"/>
              </w:numPr>
              <w:suppressAutoHyphens w:val="0"/>
              <w:spacing w:line="360" w:lineRule="exact"/>
              <w:ind w:leftChars="0" w:left="332" w:hanging="332"/>
              <w:jc w:val="both"/>
              <w:rPr>
                <w:rFonts w:ascii="標楷體" w:eastAsia="標楷體" w:hAnsi="標楷體"/>
                <w:kern w:val="0"/>
                <w:szCs w:val="24"/>
              </w:rPr>
            </w:pPr>
            <w:proofErr w:type="spellStart"/>
            <w:r w:rsidRPr="00A30A1B">
              <w:rPr>
                <w:rFonts w:ascii="標楷體" w:eastAsia="標楷體" w:hAnsi="標楷體" w:hint="eastAsia"/>
                <w:szCs w:val="24"/>
              </w:rPr>
              <w:t>助聽器原廠規格及選配摘要等資料之蒐集與解讀，並用於判斷助聽器分級、分類、分款</w:t>
            </w:r>
            <w:proofErr w:type="spellEnd"/>
            <w:r w:rsidRPr="00A30A1B">
              <w:rPr>
                <w:rFonts w:ascii="標楷體" w:eastAsia="標楷體" w:hAnsi="標楷體" w:hint="eastAsia"/>
                <w:szCs w:val="24"/>
              </w:rPr>
              <w:t>。</w:t>
            </w:r>
          </w:p>
        </w:tc>
        <w:tc>
          <w:tcPr>
            <w:tcW w:w="1965" w:type="dxa"/>
          </w:tcPr>
          <w:p w:rsidR="005D4D28" w:rsidRPr="00A30A1B" w:rsidRDefault="005D4D28" w:rsidP="00E47CB9">
            <w:pPr>
              <w:spacing w:line="360" w:lineRule="exact"/>
              <w:jc w:val="both"/>
              <w:rPr>
                <w:rFonts w:ascii="標楷體" w:eastAsia="標楷體" w:hAnsi="標楷體"/>
              </w:rPr>
            </w:pPr>
            <w:r w:rsidRPr="00A30A1B">
              <w:rPr>
                <w:rFonts w:ascii="標楷體" w:eastAsia="標楷體" w:hAnsi="標楷體"/>
              </w:rPr>
              <w:t>助聽器評估工作達三年以上且曾經擔任相關課程講師</w:t>
            </w:r>
            <w:r w:rsidRPr="00A30A1B">
              <w:rPr>
                <w:rFonts w:ascii="標楷體" w:eastAsia="標楷體" w:hAnsi="標楷體" w:hint="eastAsia"/>
              </w:rPr>
              <w:t>。</w:t>
            </w:r>
          </w:p>
        </w:tc>
      </w:tr>
      <w:tr w:rsidR="005D4D28" w:rsidRPr="00A30A1B" w:rsidTr="005E7477">
        <w:tc>
          <w:tcPr>
            <w:tcW w:w="456" w:type="dxa"/>
          </w:tcPr>
          <w:p w:rsidR="005D4D28" w:rsidRPr="00A30A1B" w:rsidRDefault="005D4D28" w:rsidP="00E47CB9">
            <w:pPr>
              <w:spacing w:line="360" w:lineRule="exact"/>
              <w:jc w:val="center"/>
              <w:rPr>
                <w:rFonts w:ascii="標楷體" w:eastAsia="標楷體" w:hAnsi="標楷體"/>
                <w:kern w:val="0"/>
              </w:rPr>
            </w:pPr>
            <w:r w:rsidRPr="00A30A1B">
              <w:rPr>
                <w:rFonts w:ascii="標楷體" w:eastAsia="標楷體" w:hAnsi="標楷體"/>
                <w:kern w:val="0"/>
              </w:rPr>
              <w:t>1</w:t>
            </w:r>
            <w:r w:rsidRPr="00A30A1B">
              <w:rPr>
                <w:rFonts w:ascii="標楷體" w:eastAsia="標楷體" w:hAnsi="標楷體" w:hint="eastAsia"/>
                <w:kern w:val="0"/>
              </w:rPr>
              <w:t>2</w:t>
            </w:r>
          </w:p>
        </w:tc>
        <w:tc>
          <w:tcPr>
            <w:tcW w:w="1519" w:type="dxa"/>
          </w:tcPr>
          <w:p w:rsidR="005D4D28" w:rsidRPr="00A30A1B" w:rsidRDefault="005D4D28" w:rsidP="00E47CB9">
            <w:pPr>
              <w:spacing w:line="360" w:lineRule="exact"/>
              <w:ind w:rightChars="-14" w:right="-34"/>
              <w:jc w:val="both"/>
              <w:rPr>
                <w:rFonts w:ascii="標楷體" w:eastAsia="標楷體" w:hAnsi="標楷體"/>
                <w:kern w:val="0"/>
              </w:rPr>
            </w:pPr>
            <w:r w:rsidRPr="00A30A1B">
              <w:rPr>
                <w:rFonts w:ascii="標楷體" w:eastAsia="標楷體" w:hAnsi="標楷體" w:hint="eastAsia"/>
              </w:rPr>
              <w:t>聽覺輔具個案研討</w:t>
            </w:r>
          </w:p>
        </w:tc>
        <w:tc>
          <w:tcPr>
            <w:tcW w:w="456" w:type="dxa"/>
          </w:tcPr>
          <w:p w:rsidR="005D4D28" w:rsidRPr="00A30A1B" w:rsidRDefault="005D4D28" w:rsidP="00E47CB9">
            <w:pPr>
              <w:spacing w:line="360" w:lineRule="exact"/>
              <w:jc w:val="center"/>
              <w:rPr>
                <w:rFonts w:ascii="標楷體" w:eastAsia="標楷體" w:hAnsi="標楷體"/>
              </w:rPr>
            </w:pPr>
            <w:r w:rsidRPr="00A30A1B">
              <w:rPr>
                <w:rFonts w:ascii="標楷體" w:eastAsia="標楷體" w:hAnsi="標楷體" w:hint="eastAsia"/>
              </w:rPr>
              <w:t>3</w:t>
            </w:r>
          </w:p>
        </w:tc>
        <w:tc>
          <w:tcPr>
            <w:tcW w:w="2809" w:type="dxa"/>
          </w:tcPr>
          <w:p w:rsidR="005D4D28" w:rsidRPr="00A30A1B" w:rsidRDefault="005D4D28" w:rsidP="00E47CB9">
            <w:pPr>
              <w:pStyle w:val="a3"/>
              <w:widowControl/>
              <w:spacing w:line="360" w:lineRule="exact"/>
              <w:ind w:leftChars="0" w:left="0"/>
              <w:jc w:val="both"/>
              <w:rPr>
                <w:rFonts w:ascii="標楷體" w:eastAsia="標楷體" w:hAnsi="標楷體"/>
                <w:kern w:val="0"/>
                <w:szCs w:val="24"/>
              </w:rPr>
            </w:pPr>
            <w:proofErr w:type="spellStart"/>
            <w:r w:rsidRPr="00A30A1B">
              <w:rPr>
                <w:rFonts w:ascii="標楷體" w:eastAsia="標楷體" w:hAnsi="標楷體" w:hint="eastAsia"/>
                <w:kern w:val="0"/>
                <w:szCs w:val="24"/>
              </w:rPr>
              <w:t>以個</w:t>
            </w:r>
            <w:r w:rsidRPr="00A30A1B">
              <w:rPr>
                <w:rFonts w:ascii="標楷體" w:eastAsia="標楷體" w:hAnsi="標楷體"/>
                <w:kern w:val="0"/>
                <w:szCs w:val="24"/>
              </w:rPr>
              <w:t>案</w:t>
            </w:r>
            <w:r w:rsidRPr="00A30A1B">
              <w:rPr>
                <w:rFonts w:ascii="標楷體" w:eastAsia="標楷體" w:hAnsi="標楷體" w:hint="eastAsia"/>
                <w:kern w:val="0"/>
                <w:szCs w:val="24"/>
              </w:rPr>
              <w:t>研</w:t>
            </w:r>
            <w:r w:rsidRPr="00A30A1B">
              <w:rPr>
                <w:rFonts w:ascii="標楷體" w:eastAsia="標楷體" w:hAnsi="標楷體"/>
                <w:kern w:val="0"/>
                <w:szCs w:val="24"/>
              </w:rPr>
              <w:t>討</w:t>
            </w:r>
            <w:r w:rsidRPr="00A30A1B">
              <w:rPr>
                <w:rFonts w:ascii="標楷體" w:eastAsia="標楷體" w:hAnsi="標楷體" w:hint="eastAsia"/>
                <w:kern w:val="0"/>
                <w:szCs w:val="24"/>
              </w:rPr>
              <w:t>方式強化對聽損個案</w:t>
            </w:r>
            <w:r w:rsidRPr="00A30A1B">
              <w:rPr>
                <w:rFonts w:ascii="標楷體" w:eastAsia="標楷體" w:hAnsi="標楷體"/>
                <w:kern w:val="0"/>
                <w:szCs w:val="24"/>
              </w:rPr>
              <w:t>輔具</w:t>
            </w:r>
            <w:r w:rsidRPr="00A30A1B">
              <w:rPr>
                <w:rFonts w:ascii="標楷體" w:eastAsia="標楷體" w:hAnsi="標楷體" w:hint="eastAsia"/>
                <w:kern w:val="0"/>
                <w:szCs w:val="24"/>
              </w:rPr>
              <w:t>評估、選配</w:t>
            </w:r>
            <w:r w:rsidRPr="00A30A1B">
              <w:rPr>
                <w:rFonts w:ascii="標楷體" w:eastAsia="標楷體" w:hAnsi="標楷體"/>
                <w:kern w:val="0"/>
                <w:szCs w:val="24"/>
              </w:rPr>
              <w:t>驗證</w:t>
            </w:r>
            <w:r w:rsidRPr="00A30A1B">
              <w:rPr>
                <w:rFonts w:ascii="標楷體" w:eastAsia="標楷體" w:hAnsi="標楷體" w:hint="eastAsia"/>
                <w:kern w:val="0"/>
                <w:szCs w:val="24"/>
              </w:rPr>
              <w:t>之能力及對需轉介</w:t>
            </w:r>
            <w:r w:rsidRPr="00A30A1B">
              <w:rPr>
                <w:rFonts w:ascii="標楷體" w:eastAsia="標楷體" w:hAnsi="標楷體"/>
                <w:kern w:val="0"/>
                <w:szCs w:val="24"/>
              </w:rPr>
              <w:t>個案</w:t>
            </w:r>
            <w:r w:rsidRPr="00A30A1B">
              <w:rPr>
                <w:rFonts w:ascii="標楷體" w:eastAsia="標楷體" w:hAnsi="標楷體" w:hint="eastAsia"/>
                <w:kern w:val="0"/>
                <w:szCs w:val="24"/>
              </w:rPr>
              <w:t>之瞭解</w:t>
            </w:r>
            <w:proofErr w:type="spellEnd"/>
            <w:r w:rsidRPr="00A30A1B">
              <w:rPr>
                <w:rFonts w:ascii="標楷體" w:eastAsia="標楷體" w:hAnsi="標楷體" w:hint="eastAsia"/>
                <w:kern w:val="0"/>
                <w:szCs w:val="24"/>
              </w:rPr>
              <w:t>。</w:t>
            </w:r>
          </w:p>
        </w:tc>
        <w:tc>
          <w:tcPr>
            <w:tcW w:w="2855" w:type="dxa"/>
          </w:tcPr>
          <w:p w:rsidR="005D4D28" w:rsidRPr="00A30A1B" w:rsidRDefault="005D4D28" w:rsidP="00E47CB9">
            <w:pPr>
              <w:pStyle w:val="a3"/>
              <w:widowControl/>
              <w:spacing w:line="360" w:lineRule="exact"/>
              <w:ind w:leftChars="0" w:left="0"/>
              <w:jc w:val="both"/>
              <w:rPr>
                <w:rFonts w:ascii="標楷體" w:eastAsia="標楷體" w:hAnsi="標楷體"/>
                <w:kern w:val="0"/>
                <w:szCs w:val="24"/>
              </w:rPr>
            </w:pPr>
            <w:proofErr w:type="spellStart"/>
            <w:r w:rsidRPr="00A30A1B">
              <w:rPr>
                <w:rFonts w:ascii="標楷體" w:eastAsia="標楷體" w:hAnsi="標楷體" w:hint="eastAsia"/>
                <w:szCs w:val="24"/>
              </w:rPr>
              <w:t>輔具需求評估及效益驗證個案</w:t>
            </w:r>
            <w:r w:rsidRPr="00A30A1B">
              <w:rPr>
                <w:rFonts w:ascii="標楷體" w:eastAsia="標楷體" w:hAnsi="標楷體"/>
                <w:szCs w:val="24"/>
              </w:rPr>
              <w:t>研討</w:t>
            </w:r>
            <w:proofErr w:type="spellEnd"/>
            <w:r w:rsidRPr="00A30A1B">
              <w:rPr>
                <w:rFonts w:ascii="標楷體" w:eastAsia="標楷體" w:hAnsi="標楷體"/>
                <w:szCs w:val="24"/>
              </w:rPr>
              <w:t>4～5</w:t>
            </w:r>
            <w:proofErr w:type="spellStart"/>
            <w:r w:rsidRPr="00A30A1B">
              <w:rPr>
                <w:rFonts w:ascii="標楷體" w:eastAsia="標楷體" w:hAnsi="標楷體"/>
                <w:szCs w:val="24"/>
              </w:rPr>
              <w:t>例（</w:t>
            </w:r>
            <w:r w:rsidRPr="00A30A1B">
              <w:rPr>
                <w:rFonts w:ascii="標楷體" w:eastAsia="標楷體" w:hAnsi="標楷體" w:hint="eastAsia"/>
                <w:szCs w:val="24"/>
              </w:rPr>
              <w:t>涵蓋</w:t>
            </w:r>
            <w:r w:rsidRPr="00A30A1B">
              <w:rPr>
                <w:rFonts w:ascii="標楷體" w:eastAsia="標楷體" w:hAnsi="標楷體"/>
                <w:szCs w:val="24"/>
              </w:rPr>
              <w:t>個案</w:t>
            </w:r>
            <w:r w:rsidRPr="00A30A1B">
              <w:rPr>
                <w:rFonts w:ascii="標楷體" w:eastAsia="標楷體" w:hAnsi="標楷體" w:hint="eastAsia"/>
                <w:szCs w:val="24"/>
              </w:rPr>
              <w:t>轉介需求、聽損類別、聽損程度、對學習／生活的影響、</w:t>
            </w:r>
            <w:r w:rsidRPr="00A30A1B">
              <w:rPr>
                <w:rFonts w:ascii="標楷體" w:eastAsia="標楷體" w:hAnsi="標楷體"/>
                <w:szCs w:val="24"/>
              </w:rPr>
              <w:t>可以使用的輔具</w:t>
            </w:r>
            <w:r w:rsidRPr="00A30A1B">
              <w:rPr>
                <w:rFonts w:ascii="標楷體" w:eastAsia="標楷體" w:hAnsi="標楷體" w:hint="eastAsia"/>
                <w:szCs w:val="24"/>
              </w:rPr>
              <w:t>、</w:t>
            </w:r>
            <w:r w:rsidRPr="00A30A1B">
              <w:rPr>
                <w:rFonts w:ascii="標楷體" w:eastAsia="標楷體" w:hAnsi="標楷體"/>
                <w:szCs w:val="24"/>
              </w:rPr>
              <w:t>輔具使用的情況</w:t>
            </w:r>
            <w:r w:rsidRPr="00A30A1B">
              <w:rPr>
                <w:rFonts w:ascii="標楷體" w:eastAsia="標楷體" w:hAnsi="標楷體" w:hint="eastAsia"/>
                <w:szCs w:val="24"/>
              </w:rPr>
              <w:t>、</w:t>
            </w:r>
            <w:r w:rsidRPr="00A30A1B">
              <w:rPr>
                <w:rFonts w:ascii="標楷體" w:eastAsia="標楷體" w:hAnsi="標楷體"/>
                <w:szCs w:val="24"/>
              </w:rPr>
              <w:t>評估效益</w:t>
            </w:r>
            <w:r w:rsidRPr="00A30A1B">
              <w:rPr>
                <w:rFonts w:ascii="標楷體" w:eastAsia="標楷體" w:hAnsi="標楷體" w:hint="eastAsia"/>
                <w:szCs w:val="24"/>
              </w:rPr>
              <w:t>及相關建議</w:t>
            </w:r>
            <w:r w:rsidRPr="00A30A1B">
              <w:rPr>
                <w:rFonts w:ascii="標楷體" w:eastAsia="標楷體" w:hAnsi="標楷體"/>
                <w:szCs w:val="24"/>
              </w:rPr>
              <w:t>等</w:t>
            </w:r>
            <w:proofErr w:type="spellEnd"/>
            <w:r w:rsidRPr="00A30A1B">
              <w:rPr>
                <w:rFonts w:ascii="標楷體" w:eastAsia="標楷體" w:hAnsi="標楷體" w:hint="eastAsia"/>
                <w:szCs w:val="24"/>
              </w:rPr>
              <w:t>）。</w:t>
            </w:r>
          </w:p>
        </w:tc>
        <w:tc>
          <w:tcPr>
            <w:tcW w:w="1965" w:type="dxa"/>
          </w:tcPr>
          <w:p w:rsidR="005D4D28" w:rsidRPr="00A30A1B" w:rsidRDefault="005D4D28" w:rsidP="00E47CB9">
            <w:pPr>
              <w:spacing w:line="360" w:lineRule="exact"/>
              <w:jc w:val="both"/>
              <w:rPr>
                <w:rFonts w:ascii="標楷體" w:eastAsia="標楷體" w:hAnsi="標楷體"/>
              </w:rPr>
            </w:pPr>
            <w:r w:rsidRPr="00A30A1B">
              <w:rPr>
                <w:rFonts w:ascii="標楷體" w:eastAsia="標楷體" w:hAnsi="標楷體"/>
              </w:rPr>
              <w:t>聽覺輔具評估工作達三年以上且曾經擔任相關課程講師</w:t>
            </w:r>
            <w:r w:rsidRPr="00A30A1B">
              <w:rPr>
                <w:rFonts w:ascii="標楷體" w:eastAsia="標楷體" w:hAnsi="標楷體" w:hint="eastAsia"/>
              </w:rPr>
              <w:t>。</w:t>
            </w:r>
          </w:p>
        </w:tc>
      </w:tr>
      <w:tr w:rsidR="005D4D28" w:rsidRPr="00A30A1B" w:rsidTr="005E7477">
        <w:tc>
          <w:tcPr>
            <w:tcW w:w="456" w:type="dxa"/>
          </w:tcPr>
          <w:p w:rsidR="005D4D28" w:rsidRPr="00A30A1B" w:rsidRDefault="005D4D28" w:rsidP="00E47CB9">
            <w:pPr>
              <w:spacing w:line="360" w:lineRule="exact"/>
              <w:jc w:val="center"/>
              <w:rPr>
                <w:rFonts w:ascii="標楷體" w:eastAsia="標楷體" w:hAnsi="標楷體"/>
                <w:kern w:val="0"/>
              </w:rPr>
            </w:pPr>
            <w:r w:rsidRPr="00A30A1B">
              <w:rPr>
                <w:rFonts w:ascii="標楷體" w:eastAsia="標楷體" w:hAnsi="標楷體" w:hint="eastAsia"/>
                <w:kern w:val="0"/>
              </w:rPr>
              <w:t>13</w:t>
            </w:r>
          </w:p>
        </w:tc>
        <w:tc>
          <w:tcPr>
            <w:tcW w:w="1519" w:type="dxa"/>
          </w:tcPr>
          <w:p w:rsidR="005D4D28" w:rsidRPr="00A30A1B" w:rsidRDefault="005D4D28" w:rsidP="00E47CB9">
            <w:pPr>
              <w:spacing w:line="360" w:lineRule="exact"/>
              <w:ind w:rightChars="-14" w:right="-34"/>
              <w:jc w:val="both"/>
              <w:rPr>
                <w:rFonts w:ascii="標楷體" w:eastAsia="標楷體" w:hAnsi="標楷體"/>
              </w:rPr>
            </w:pPr>
            <w:r w:rsidRPr="00A30A1B">
              <w:rPr>
                <w:rFonts w:ascii="標楷體" w:eastAsia="標楷體" w:hAnsi="標楷體" w:hint="eastAsia"/>
              </w:rPr>
              <w:t>聽覺輔具服務簡介</w:t>
            </w:r>
          </w:p>
        </w:tc>
        <w:tc>
          <w:tcPr>
            <w:tcW w:w="456" w:type="dxa"/>
          </w:tcPr>
          <w:p w:rsidR="005D4D28" w:rsidRPr="00A30A1B" w:rsidRDefault="005D4D28" w:rsidP="00E47CB9">
            <w:pPr>
              <w:spacing w:line="360" w:lineRule="exact"/>
              <w:jc w:val="center"/>
              <w:rPr>
                <w:rFonts w:ascii="標楷體" w:eastAsia="標楷體" w:hAnsi="標楷體"/>
              </w:rPr>
            </w:pPr>
            <w:r w:rsidRPr="00A30A1B">
              <w:rPr>
                <w:rFonts w:ascii="標楷體" w:eastAsia="標楷體" w:hAnsi="標楷體" w:hint="eastAsia"/>
              </w:rPr>
              <w:t>3</w:t>
            </w:r>
          </w:p>
        </w:tc>
        <w:tc>
          <w:tcPr>
            <w:tcW w:w="2809" w:type="dxa"/>
          </w:tcPr>
          <w:p w:rsidR="005D4D28" w:rsidRPr="00A30A1B" w:rsidRDefault="005D4D28" w:rsidP="00E47CB9">
            <w:pPr>
              <w:pStyle w:val="a3"/>
              <w:spacing w:line="360" w:lineRule="exact"/>
              <w:ind w:leftChars="0" w:left="0"/>
              <w:jc w:val="both"/>
              <w:rPr>
                <w:rFonts w:ascii="標楷體" w:eastAsia="標楷體" w:hAnsi="標楷體"/>
                <w:szCs w:val="24"/>
              </w:rPr>
            </w:pPr>
            <w:proofErr w:type="spellStart"/>
            <w:r w:rsidRPr="00A30A1B">
              <w:rPr>
                <w:rFonts w:ascii="標楷體" w:eastAsia="標楷體" w:hAnsi="標楷體" w:hint="eastAsia"/>
                <w:szCs w:val="24"/>
              </w:rPr>
              <w:t>瞭解國內聽覺輔具服務體系</w:t>
            </w:r>
            <w:proofErr w:type="spellEnd"/>
            <w:r w:rsidRPr="00A30A1B">
              <w:rPr>
                <w:rFonts w:ascii="標楷體" w:eastAsia="標楷體" w:hAnsi="標楷體" w:hint="eastAsia"/>
                <w:szCs w:val="24"/>
              </w:rPr>
              <w:t>。</w:t>
            </w:r>
          </w:p>
        </w:tc>
        <w:tc>
          <w:tcPr>
            <w:tcW w:w="2855" w:type="dxa"/>
          </w:tcPr>
          <w:p w:rsidR="005D4D28" w:rsidRPr="00A30A1B" w:rsidRDefault="005D4D28" w:rsidP="005D4D28">
            <w:pPr>
              <w:pStyle w:val="a3"/>
              <w:numPr>
                <w:ilvl w:val="0"/>
                <w:numId w:val="6"/>
              </w:numPr>
              <w:suppressAutoHyphens w:val="0"/>
              <w:spacing w:line="360" w:lineRule="exact"/>
              <w:ind w:leftChars="0" w:left="332" w:hanging="332"/>
              <w:jc w:val="both"/>
              <w:rPr>
                <w:rFonts w:ascii="標楷體" w:eastAsia="標楷體" w:hAnsi="標楷體"/>
                <w:szCs w:val="24"/>
              </w:rPr>
            </w:pPr>
            <w:proofErr w:type="spellStart"/>
            <w:r w:rsidRPr="00A30A1B">
              <w:rPr>
                <w:rFonts w:ascii="標楷體" w:eastAsia="標楷體" w:hAnsi="標楷體"/>
                <w:szCs w:val="24"/>
              </w:rPr>
              <w:t>國內聽覺輔具服務系統介紹</w:t>
            </w:r>
            <w:r w:rsidRPr="00A30A1B">
              <w:rPr>
                <w:rFonts w:ascii="標楷體" w:eastAsia="標楷體" w:hAnsi="標楷體" w:hint="eastAsia"/>
                <w:szCs w:val="24"/>
              </w:rPr>
              <w:t>，</w:t>
            </w:r>
            <w:r w:rsidRPr="00A30A1B">
              <w:rPr>
                <w:rFonts w:ascii="標楷體" w:eastAsia="標楷體" w:hAnsi="標楷體"/>
                <w:szCs w:val="24"/>
              </w:rPr>
              <w:t>包含縣市輔具中心</w:t>
            </w:r>
            <w:r w:rsidRPr="00A30A1B">
              <w:rPr>
                <w:rFonts w:ascii="標楷體" w:eastAsia="標楷體" w:hAnsi="標楷體" w:hint="eastAsia"/>
                <w:szCs w:val="24"/>
              </w:rPr>
              <w:t>、醫療院所、勞政系統、教育系統</w:t>
            </w:r>
            <w:r w:rsidRPr="00A30A1B">
              <w:rPr>
                <w:rFonts w:ascii="標楷體" w:eastAsia="標楷體" w:hAnsi="標楷體"/>
                <w:szCs w:val="24"/>
              </w:rPr>
              <w:t>、</w:t>
            </w:r>
            <w:r w:rsidRPr="00A30A1B">
              <w:rPr>
                <w:rFonts w:ascii="標楷體" w:eastAsia="標楷體" w:hAnsi="標楷體" w:hint="eastAsia"/>
                <w:szCs w:val="24"/>
              </w:rPr>
              <w:t>輔具廠商等之</w:t>
            </w:r>
            <w:r w:rsidRPr="00A30A1B">
              <w:rPr>
                <w:rFonts w:ascii="標楷體" w:eastAsia="標楷體" w:hAnsi="標楷體"/>
                <w:szCs w:val="24"/>
              </w:rPr>
              <w:t>聽檢服務</w:t>
            </w:r>
            <w:r w:rsidRPr="00A30A1B">
              <w:rPr>
                <w:rFonts w:ascii="標楷體" w:eastAsia="標楷體" w:hAnsi="標楷體" w:hint="eastAsia"/>
                <w:szCs w:val="24"/>
              </w:rPr>
              <w:t>及</w:t>
            </w:r>
            <w:r w:rsidRPr="00A30A1B">
              <w:rPr>
                <w:rFonts w:ascii="標楷體" w:eastAsia="標楷體" w:hAnsi="標楷體"/>
                <w:szCs w:val="24"/>
              </w:rPr>
              <w:t>聽覺輔具服務</w:t>
            </w:r>
            <w:proofErr w:type="spellEnd"/>
            <w:r w:rsidRPr="00A30A1B">
              <w:rPr>
                <w:rFonts w:ascii="標楷體" w:eastAsia="標楷體" w:hAnsi="標楷體"/>
                <w:szCs w:val="24"/>
              </w:rPr>
              <w:t>。</w:t>
            </w:r>
          </w:p>
          <w:p w:rsidR="005D4D28" w:rsidRPr="00A30A1B" w:rsidRDefault="005D4D28" w:rsidP="005D4D28">
            <w:pPr>
              <w:pStyle w:val="a3"/>
              <w:numPr>
                <w:ilvl w:val="0"/>
                <w:numId w:val="6"/>
              </w:numPr>
              <w:suppressAutoHyphens w:val="0"/>
              <w:spacing w:line="360" w:lineRule="exact"/>
              <w:ind w:leftChars="0" w:left="332" w:hanging="332"/>
              <w:jc w:val="both"/>
              <w:rPr>
                <w:rFonts w:ascii="標楷體" w:eastAsia="標楷體" w:hAnsi="標楷體"/>
                <w:szCs w:val="24"/>
              </w:rPr>
            </w:pPr>
            <w:proofErr w:type="spellStart"/>
            <w:r w:rsidRPr="00A30A1B">
              <w:rPr>
                <w:rFonts w:ascii="標楷體" w:eastAsia="標楷體" w:hAnsi="標楷體"/>
                <w:szCs w:val="24"/>
              </w:rPr>
              <w:t>國內聽覺</w:t>
            </w:r>
            <w:r w:rsidRPr="00A30A1B">
              <w:rPr>
                <w:rFonts w:ascii="標楷體" w:eastAsia="標楷體" w:hAnsi="標楷體" w:hint="eastAsia"/>
                <w:szCs w:val="24"/>
              </w:rPr>
              <w:t>相關</w:t>
            </w:r>
            <w:r w:rsidRPr="00A30A1B">
              <w:rPr>
                <w:rFonts w:ascii="標楷體" w:eastAsia="標楷體" w:hAnsi="標楷體"/>
                <w:szCs w:val="24"/>
              </w:rPr>
              <w:t>輔具</w:t>
            </w:r>
            <w:r w:rsidRPr="00A30A1B">
              <w:rPr>
                <w:rFonts w:ascii="標楷體" w:eastAsia="標楷體" w:hAnsi="標楷體" w:hint="eastAsia"/>
                <w:szCs w:val="24"/>
              </w:rPr>
              <w:t>及</w:t>
            </w:r>
            <w:r w:rsidRPr="00A30A1B">
              <w:rPr>
                <w:rFonts w:ascii="標楷體" w:eastAsia="標楷體" w:hAnsi="標楷體" w:hint="eastAsia"/>
                <w:szCs w:val="24"/>
              </w:rPr>
              <w:lastRenderedPageBreak/>
              <w:t>其適用對象、常見型號、價位</w:t>
            </w:r>
            <w:r w:rsidRPr="00A30A1B">
              <w:rPr>
                <w:rFonts w:ascii="標楷體" w:eastAsia="標楷體" w:hAnsi="標楷體"/>
                <w:szCs w:val="24"/>
              </w:rPr>
              <w:t>等</w:t>
            </w:r>
            <w:r w:rsidRPr="00A30A1B">
              <w:rPr>
                <w:rFonts w:ascii="標楷體" w:eastAsia="標楷體" w:hAnsi="標楷體" w:hint="eastAsia"/>
                <w:szCs w:val="24"/>
              </w:rPr>
              <w:t>介紹，</w:t>
            </w:r>
            <w:r w:rsidRPr="00A30A1B">
              <w:rPr>
                <w:rFonts w:ascii="標楷體" w:eastAsia="標楷體" w:hAnsi="標楷體"/>
                <w:szCs w:val="24"/>
              </w:rPr>
              <w:t>包含</w:t>
            </w:r>
            <w:r w:rsidRPr="00A30A1B">
              <w:rPr>
                <w:rFonts w:ascii="標楷體" w:eastAsia="標楷體" w:hAnsi="標楷體" w:hint="eastAsia"/>
                <w:szCs w:val="24"/>
              </w:rPr>
              <w:t>聆聽輔具</w:t>
            </w:r>
            <w:proofErr w:type="spellEnd"/>
            <w:r w:rsidRPr="00A30A1B">
              <w:rPr>
                <w:rFonts w:ascii="標楷體" w:eastAsia="標楷體" w:hAnsi="標楷體" w:hint="eastAsia"/>
                <w:szCs w:val="24"/>
              </w:rPr>
              <w:t>(</w:t>
            </w:r>
            <w:r w:rsidRPr="00A30A1B">
              <w:rPr>
                <w:rFonts w:ascii="標楷體" w:eastAsia="標楷體" w:hAnsi="標楷體"/>
                <w:szCs w:val="24"/>
              </w:rPr>
              <w:t>Assistive Listening Devices</w:t>
            </w:r>
            <w:r w:rsidRPr="00A30A1B">
              <w:rPr>
                <w:rFonts w:ascii="標楷體" w:eastAsia="標楷體" w:hAnsi="標楷體" w:hint="eastAsia"/>
                <w:szCs w:val="24"/>
              </w:rPr>
              <w:t>)</w:t>
            </w:r>
            <w:proofErr w:type="spellStart"/>
            <w:r w:rsidRPr="00A30A1B">
              <w:rPr>
                <w:rFonts w:ascii="標楷體" w:eastAsia="標楷體" w:hAnsi="標楷體"/>
                <w:szCs w:val="24"/>
              </w:rPr>
              <w:t>及聽覺無障礙環境等</w:t>
            </w:r>
            <w:proofErr w:type="spellEnd"/>
            <w:r w:rsidRPr="00A30A1B">
              <w:rPr>
                <w:rFonts w:ascii="標楷體" w:eastAsia="標楷體" w:hAnsi="標楷體"/>
                <w:szCs w:val="24"/>
              </w:rPr>
              <w:t>。</w:t>
            </w:r>
          </w:p>
          <w:p w:rsidR="005D4D28" w:rsidRPr="00A30A1B" w:rsidRDefault="005D4D28" w:rsidP="005D4D28">
            <w:pPr>
              <w:pStyle w:val="a3"/>
              <w:numPr>
                <w:ilvl w:val="0"/>
                <w:numId w:val="6"/>
              </w:numPr>
              <w:suppressAutoHyphens w:val="0"/>
              <w:spacing w:line="360" w:lineRule="exact"/>
              <w:ind w:leftChars="0" w:left="332" w:hanging="332"/>
              <w:jc w:val="both"/>
              <w:rPr>
                <w:rFonts w:ascii="標楷體" w:eastAsia="標楷體" w:hAnsi="標楷體"/>
                <w:szCs w:val="24"/>
              </w:rPr>
            </w:pPr>
            <w:proofErr w:type="spellStart"/>
            <w:r w:rsidRPr="00A30A1B">
              <w:rPr>
                <w:rFonts w:ascii="標楷體" w:eastAsia="標楷體" w:hAnsi="標楷體" w:hint="eastAsia"/>
                <w:szCs w:val="24"/>
              </w:rPr>
              <w:t>聽覺輔具障礙排除與回收、再利用、媒合等說明簡介</w:t>
            </w:r>
            <w:proofErr w:type="spellEnd"/>
            <w:r w:rsidRPr="00A30A1B">
              <w:rPr>
                <w:rFonts w:ascii="標楷體" w:eastAsia="標楷體" w:hAnsi="標楷體" w:hint="eastAsia"/>
                <w:szCs w:val="24"/>
              </w:rPr>
              <w:t>。</w:t>
            </w:r>
          </w:p>
        </w:tc>
        <w:tc>
          <w:tcPr>
            <w:tcW w:w="1965" w:type="dxa"/>
          </w:tcPr>
          <w:p w:rsidR="005D4D28" w:rsidRPr="00A30A1B" w:rsidRDefault="005D4D28" w:rsidP="00E47CB9">
            <w:pPr>
              <w:spacing w:line="360" w:lineRule="exact"/>
              <w:jc w:val="both"/>
              <w:rPr>
                <w:rFonts w:ascii="標楷體" w:eastAsia="標楷體" w:hAnsi="標楷體"/>
              </w:rPr>
            </w:pPr>
            <w:r w:rsidRPr="00A30A1B">
              <w:rPr>
                <w:rFonts w:ascii="標楷體" w:eastAsia="標楷體" w:hAnsi="標楷體"/>
              </w:rPr>
              <w:lastRenderedPageBreak/>
              <w:t>聽覺輔具評估工作達三年以上且曾經擔任相關課程講師</w:t>
            </w:r>
            <w:r w:rsidRPr="00A30A1B">
              <w:rPr>
                <w:rFonts w:ascii="標楷體" w:eastAsia="標楷體" w:hAnsi="標楷體" w:hint="eastAsia"/>
              </w:rPr>
              <w:t>。</w:t>
            </w:r>
          </w:p>
        </w:tc>
      </w:tr>
      <w:tr w:rsidR="005D4D28" w:rsidRPr="00A30A1B" w:rsidTr="005E7477">
        <w:trPr>
          <w:trHeight w:val="2694"/>
        </w:trPr>
        <w:tc>
          <w:tcPr>
            <w:tcW w:w="456" w:type="dxa"/>
          </w:tcPr>
          <w:p w:rsidR="005D4D28" w:rsidRPr="00A30A1B" w:rsidRDefault="005D4D28" w:rsidP="00E47CB9">
            <w:pPr>
              <w:spacing w:line="360" w:lineRule="exact"/>
              <w:jc w:val="center"/>
              <w:rPr>
                <w:rFonts w:ascii="標楷體" w:eastAsia="標楷體" w:hAnsi="標楷體"/>
                <w:kern w:val="0"/>
              </w:rPr>
            </w:pPr>
            <w:r w:rsidRPr="00A30A1B">
              <w:rPr>
                <w:rFonts w:ascii="標楷體" w:eastAsia="標楷體" w:hAnsi="標楷體" w:hint="eastAsia"/>
                <w:kern w:val="0"/>
              </w:rPr>
              <w:t>14</w:t>
            </w:r>
          </w:p>
          <w:p w:rsidR="005D4D28" w:rsidRPr="00A30A1B" w:rsidRDefault="005D4D28" w:rsidP="00E47CB9">
            <w:pPr>
              <w:spacing w:line="360" w:lineRule="exact"/>
              <w:jc w:val="center"/>
              <w:rPr>
                <w:rFonts w:ascii="標楷體" w:eastAsia="標楷體" w:hAnsi="標楷體"/>
                <w:kern w:val="0"/>
              </w:rPr>
            </w:pPr>
          </w:p>
        </w:tc>
        <w:tc>
          <w:tcPr>
            <w:tcW w:w="1519" w:type="dxa"/>
          </w:tcPr>
          <w:p w:rsidR="005D4D28" w:rsidRPr="00A30A1B" w:rsidRDefault="005D4D28" w:rsidP="00E47CB9">
            <w:pPr>
              <w:spacing w:line="360" w:lineRule="exact"/>
              <w:ind w:rightChars="-14" w:right="-34"/>
              <w:jc w:val="both"/>
              <w:rPr>
                <w:rFonts w:ascii="標楷體" w:eastAsia="標楷體" w:hAnsi="標楷體"/>
              </w:rPr>
            </w:pPr>
            <w:r w:rsidRPr="00A30A1B">
              <w:rPr>
                <w:rFonts w:ascii="標楷體" w:eastAsia="標楷體" w:hAnsi="標楷體" w:hint="eastAsia"/>
              </w:rPr>
              <w:t>聽損者電話使用輔具評估</w:t>
            </w:r>
          </w:p>
        </w:tc>
        <w:tc>
          <w:tcPr>
            <w:tcW w:w="456" w:type="dxa"/>
          </w:tcPr>
          <w:p w:rsidR="005D4D28" w:rsidRPr="00A30A1B" w:rsidRDefault="005D4D28" w:rsidP="00E47CB9">
            <w:pPr>
              <w:spacing w:line="360" w:lineRule="exact"/>
              <w:jc w:val="center"/>
              <w:rPr>
                <w:rFonts w:ascii="標楷體" w:eastAsia="標楷體" w:hAnsi="標楷體"/>
              </w:rPr>
            </w:pPr>
            <w:r w:rsidRPr="00A30A1B">
              <w:rPr>
                <w:rFonts w:ascii="標楷體" w:eastAsia="標楷體" w:hAnsi="標楷體" w:hint="eastAsia"/>
              </w:rPr>
              <w:t>1</w:t>
            </w:r>
          </w:p>
        </w:tc>
        <w:tc>
          <w:tcPr>
            <w:tcW w:w="2809" w:type="dxa"/>
          </w:tcPr>
          <w:p w:rsidR="005D4D28" w:rsidRPr="00A30A1B" w:rsidRDefault="005D4D28" w:rsidP="00E47CB9">
            <w:pPr>
              <w:pStyle w:val="a3"/>
              <w:spacing w:line="360" w:lineRule="exact"/>
              <w:ind w:leftChars="0" w:left="0"/>
              <w:jc w:val="both"/>
              <w:rPr>
                <w:rFonts w:ascii="標楷體" w:eastAsia="標楷體" w:hAnsi="標楷體"/>
                <w:szCs w:val="24"/>
              </w:rPr>
            </w:pPr>
            <w:proofErr w:type="spellStart"/>
            <w:r w:rsidRPr="00A30A1B">
              <w:rPr>
                <w:rFonts w:ascii="標楷體" w:eastAsia="標楷體" w:hAnsi="標楷體" w:hint="eastAsia"/>
                <w:szCs w:val="24"/>
              </w:rPr>
              <w:t>培養具備行動電話機及影像電話機等輔具評估能力</w:t>
            </w:r>
            <w:proofErr w:type="spellEnd"/>
            <w:r w:rsidRPr="00A30A1B">
              <w:rPr>
                <w:rFonts w:ascii="標楷體" w:eastAsia="標楷體" w:hAnsi="標楷體" w:hint="eastAsia"/>
                <w:szCs w:val="24"/>
              </w:rPr>
              <w:t>。</w:t>
            </w:r>
          </w:p>
          <w:p w:rsidR="005D4D28" w:rsidRPr="00A30A1B" w:rsidRDefault="005D4D28" w:rsidP="00E47CB9">
            <w:pPr>
              <w:spacing w:line="360" w:lineRule="exact"/>
              <w:jc w:val="both"/>
              <w:rPr>
                <w:rFonts w:ascii="標楷體" w:eastAsia="標楷體" w:hAnsi="標楷體"/>
              </w:rPr>
            </w:pPr>
          </w:p>
        </w:tc>
        <w:tc>
          <w:tcPr>
            <w:tcW w:w="2855" w:type="dxa"/>
          </w:tcPr>
          <w:p w:rsidR="005D4D28" w:rsidRPr="00A30A1B" w:rsidRDefault="005D4D28" w:rsidP="00E47CB9">
            <w:pPr>
              <w:pStyle w:val="a3"/>
              <w:spacing w:line="360" w:lineRule="exact"/>
              <w:ind w:leftChars="1" w:left="331" w:hangingChars="137" w:hanging="329"/>
              <w:jc w:val="both"/>
              <w:rPr>
                <w:rFonts w:ascii="標楷體" w:eastAsia="標楷體" w:hAnsi="標楷體"/>
                <w:szCs w:val="24"/>
              </w:rPr>
            </w:pPr>
            <w:r w:rsidRPr="00A30A1B">
              <w:rPr>
                <w:rFonts w:ascii="標楷體" w:eastAsia="標楷體" w:hAnsi="標楷體" w:hint="eastAsia"/>
                <w:szCs w:val="24"/>
              </w:rPr>
              <w:t xml:space="preserve">1. </w:t>
            </w:r>
            <w:proofErr w:type="spellStart"/>
            <w:r w:rsidRPr="00A30A1B">
              <w:rPr>
                <w:rFonts w:ascii="標楷體" w:eastAsia="標楷體" w:hAnsi="標楷體" w:hint="eastAsia"/>
                <w:szCs w:val="24"/>
              </w:rPr>
              <w:t>行動電話機功能規格分類、分級及助聽器相容性</w:t>
            </w:r>
            <w:proofErr w:type="spellEnd"/>
            <w:r w:rsidRPr="00A30A1B">
              <w:rPr>
                <w:rFonts w:ascii="標楷體" w:eastAsia="標楷體" w:hAnsi="標楷體" w:hint="eastAsia"/>
                <w:szCs w:val="24"/>
              </w:rPr>
              <w:t>。</w:t>
            </w:r>
          </w:p>
          <w:p w:rsidR="005D4D28" w:rsidRPr="00A30A1B" w:rsidRDefault="005D4D28" w:rsidP="00E47CB9">
            <w:pPr>
              <w:pStyle w:val="a3"/>
              <w:spacing w:line="360" w:lineRule="exact"/>
              <w:ind w:leftChars="0" w:left="331" w:hangingChars="138" w:hanging="331"/>
              <w:jc w:val="both"/>
              <w:rPr>
                <w:rFonts w:ascii="標楷體" w:eastAsia="標楷體" w:hAnsi="標楷體"/>
                <w:szCs w:val="24"/>
              </w:rPr>
            </w:pPr>
            <w:r w:rsidRPr="00A30A1B">
              <w:rPr>
                <w:rFonts w:ascii="標楷體" w:eastAsia="標楷體" w:hAnsi="標楷體" w:hint="eastAsia"/>
                <w:szCs w:val="24"/>
              </w:rPr>
              <w:t xml:space="preserve">2. </w:t>
            </w:r>
            <w:proofErr w:type="spellStart"/>
            <w:r w:rsidRPr="00A30A1B">
              <w:rPr>
                <w:rFonts w:ascii="標楷體" w:eastAsia="標楷體" w:hAnsi="標楷體" w:hint="eastAsia"/>
                <w:szCs w:val="24"/>
              </w:rPr>
              <w:t>行動電話機與影像電話機需求評估方式及評估報告書格式書寫</w:t>
            </w:r>
            <w:proofErr w:type="spellEnd"/>
            <w:r w:rsidRPr="00A30A1B">
              <w:rPr>
                <w:rFonts w:ascii="標楷體" w:eastAsia="標楷體" w:hAnsi="標楷體" w:hint="eastAsia"/>
                <w:szCs w:val="24"/>
              </w:rPr>
              <w:t>。</w:t>
            </w:r>
          </w:p>
        </w:tc>
        <w:tc>
          <w:tcPr>
            <w:tcW w:w="1965" w:type="dxa"/>
          </w:tcPr>
          <w:p w:rsidR="005D4D28" w:rsidRPr="00A30A1B" w:rsidRDefault="005D4D28" w:rsidP="00E47CB9">
            <w:pPr>
              <w:spacing w:line="360" w:lineRule="exact"/>
              <w:jc w:val="both"/>
              <w:rPr>
                <w:rFonts w:ascii="標楷體" w:eastAsia="標楷體" w:hAnsi="標楷體"/>
              </w:rPr>
            </w:pPr>
            <w:r w:rsidRPr="00A30A1B">
              <w:rPr>
                <w:rFonts w:ascii="標楷體" w:eastAsia="標楷體" w:hAnsi="標楷體"/>
              </w:rPr>
              <w:t>聽覺輔具評估工作達三年以上且曾經擔任相關課程講師</w:t>
            </w:r>
            <w:r w:rsidRPr="00A30A1B">
              <w:rPr>
                <w:rFonts w:ascii="標楷體" w:eastAsia="標楷體" w:hAnsi="標楷體" w:hint="eastAsia"/>
              </w:rPr>
              <w:t>。</w:t>
            </w:r>
          </w:p>
        </w:tc>
      </w:tr>
      <w:tr w:rsidR="005D4D28" w:rsidRPr="00A30A1B" w:rsidTr="005E7477">
        <w:tc>
          <w:tcPr>
            <w:tcW w:w="10060" w:type="dxa"/>
            <w:gridSpan w:val="6"/>
          </w:tcPr>
          <w:p w:rsidR="005D4D28" w:rsidRPr="00A30A1B" w:rsidRDefault="005D4D28" w:rsidP="00E47CB9">
            <w:pPr>
              <w:spacing w:line="360" w:lineRule="exact"/>
              <w:jc w:val="both"/>
              <w:rPr>
                <w:rFonts w:ascii="標楷體" w:eastAsia="標楷體" w:hAnsi="標楷體"/>
              </w:rPr>
            </w:pPr>
            <w:r w:rsidRPr="00A30A1B">
              <w:rPr>
                <w:rFonts w:ascii="標楷體" w:eastAsia="標楷體" w:hAnsi="標楷體" w:hint="eastAsia"/>
              </w:rPr>
              <w:t>實習</w:t>
            </w:r>
          </w:p>
        </w:tc>
      </w:tr>
      <w:tr w:rsidR="005D4D28" w:rsidRPr="00A30A1B" w:rsidTr="005E7477">
        <w:tc>
          <w:tcPr>
            <w:tcW w:w="456" w:type="dxa"/>
          </w:tcPr>
          <w:p w:rsidR="005D4D28" w:rsidRPr="00A30A1B" w:rsidRDefault="005D4D28" w:rsidP="00E47CB9">
            <w:pPr>
              <w:spacing w:line="360" w:lineRule="exact"/>
              <w:jc w:val="center"/>
              <w:rPr>
                <w:rFonts w:ascii="標楷體" w:eastAsia="標楷體" w:hAnsi="標楷體"/>
              </w:rPr>
            </w:pPr>
            <w:r w:rsidRPr="00A30A1B">
              <w:rPr>
                <w:rFonts w:ascii="標楷體" w:eastAsia="標楷體" w:hAnsi="標楷體" w:hint="eastAsia"/>
              </w:rPr>
              <w:t>15</w:t>
            </w:r>
          </w:p>
        </w:tc>
        <w:tc>
          <w:tcPr>
            <w:tcW w:w="1519" w:type="dxa"/>
          </w:tcPr>
          <w:p w:rsidR="005D4D28" w:rsidRPr="00A30A1B" w:rsidRDefault="005D4D28" w:rsidP="00E47CB9">
            <w:pPr>
              <w:spacing w:line="360" w:lineRule="exact"/>
              <w:jc w:val="both"/>
              <w:rPr>
                <w:rFonts w:ascii="標楷體" w:eastAsia="標楷體" w:hAnsi="標楷體"/>
              </w:rPr>
            </w:pPr>
            <w:r w:rsidRPr="00A30A1B">
              <w:rPr>
                <w:rFonts w:ascii="標楷體" w:eastAsia="標楷體" w:hAnsi="標楷體" w:hint="eastAsia"/>
              </w:rPr>
              <w:t>實習</w:t>
            </w:r>
          </w:p>
        </w:tc>
        <w:tc>
          <w:tcPr>
            <w:tcW w:w="456" w:type="dxa"/>
          </w:tcPr>
          <w:p w:rsidR="005D4D28" w:rsidRPr="00A30A1B" w:rsidRDefault="005D4D28" w:rsidP="00E47CB9">
            <w:pPr>
              <w:spacing w:line="360" w:lineRule="exact"/>
              <w:jc w:val="center"/>
              <w:rPr>
                <w:rFonts w:ascii="標楷體" w:eastAsia="標楷體" w:hAnsi="標楷體"/>
              </w:rPr>
            </w:pPr>
            <w:r w:rsidRPr="00A30A1B">
              <w:rPr>
                <w:rFonts w:ascii="標楷體" w:eastAsia="標楷體" w:hAnsi="標楷體" w:hint="eastAsia"/>
              </w:rPr>
              <w:t>8</w:t>
            </w:r>
          </w:p>
        </w:tc>
        <w:tc>
          <w:tcPr>
            <w:tcW w:w="2809" w:type="dxa"/>
          </w:tcPr>
          <w:p w:rsidR="005D4D28" w:rsidRPr="00A30A1B" w:rsidRDefault="005D4D28" w:rsidP="00E47CB9">
            <w:pPr>
              <w:spacing w:line="360" w:lineRule="exact"/>
              <w:jc w:val="both"/>
              <w:rPr>
                <w:rFonts w:ascii="標楷體" w:eastAsia="標楷體" w:hAnsi="標楷體"/>
              </w:rPr>
            </w:pPr>
            <w:r w:rsidRPr="00A30A1B">
              <w:rPr>
                <w:rFonts w:ascii="標楷體" w:eastAsia="標楷體" w:hAnsi="標楷體" w:hint="eastAsia"/>
                <w:kern w:val="0"/>
              </w:rPr>
              <w:t>可獨立執行聽覺輔具服務流程至少2案。</w:t>
            </w:r>
          </w:p>
        </w:tc>
        <w:tc>
          <w:tcPr>
            <w:tcW w:w="2855" w:type="dxa"/>
          </w:tcPr>
          <w:p w:rsidR="005D4D28" w:rsidRPr="00A30A1B" w:rsidRDefault="005D4D28" w:rsidP="005D4D28">
            <w:pPr>
              <w:pStyle w:val="a3"/>
              <w:numPr>
                <w:ilvl w:val="0"/>
                <w:numId w:val="7"/>
              </w:numPr>
              <w:suppressAutoHyphens w:val="0"/>
              <w:spacing w:line="360" w:lineRule="exact"/>
              <w:ind w:leftChars="0" w:left="332" w:hanging="332"/>
              <w:jc w:val="both"/>
              <w:rPr>
                <w:rFonts w:ascii="標楷體" w:eastAsia="標楷體" w:hAnsi="標楷體"/>
                <w:kern w:val="0"/>
                <w:szCs w:val="24"/>
              </w:rPr>
            </w:pPr>
            <w:proofErr w:type="spellStart"/>
            <w:r w:rsidRPr="00A30A1B">
              <w:rPr>
                <w:rFonts w:ascii="標楷體" w:eastAsia="標楷體" w:hAnsi="標楷體"/>
                <w:kern w:val="0"/>
                <w:szCs w:val="24"/>
              </w:rPr>
              <w:t>實習場所要求</w:t>
            </w:r>
            <w:proofErr w:type="spellEnd"/>
            <w:r w:rsidRPr="00A30A1B">
              <w:rPr>
                <w:rFonts w:ascii="標楷體" w:eastAsia="標楷體" w:hAnsi="標楷體" w:hint="eastAsia"/>
                <w:kern w:val="0"/>
                <w:szCs w:val="24"/>
              </w:rPr>
              <w:t>：</w:t>
            </w:r>
          </w:p>
          <w:p w:rsidR="005D4D28" w:rsidRPr="00A30A1B" w:rsidRDefault="005D4D28" w:rsidP="005D4D28">
            <w:pPr>
              <w:pStyle w:val="a3"/>
              <w:numPr>
                <w:ilvl w:val="0"/>
                <w:numId w:val="8"/>
              </w:numPr>
              <w:suppressAutoHyphens w:val="0"/>
              <w:spacing w:line="360" w:lineRule="exact"/>
              <w:ind w:leftChars="0" w:left="616" w:hanging="425"/>
              <w:jc w:val="both"/>
              <w:rPr>
                <w:rFonts w:ascii="標楷體" w:eastAsia="標楷體" w:hAnsi="標楷體"/>
                <w:kern w:val="0"/>
                <w:szCs w:val="24"/>
              </w:rPr>
            </w:pPr>
            <w:proofErr w:type="spellStart"/>
            <w:r w:rsidRPr="00A30A1B">
              <w:rPr>
                <w:rFonts w:ascii="標楷體" w:eastAsia="標楷體" w:hAnsi="標楷體"/>
                <w:kern w:val="0"/>
                <w:szCs w:val="24"/>
              </w:rPr>
              <w:t>實習單位教學必須提供</w:t>
            </w:r>
            <w:r w:rsidRPr="00A30A1B">
              <w:rPr>
                <w:rFonts w:ascii="標楷體" w:eastAsia="標楷體" w:hAnsi="標楷體" w:hint="eastAsia"/>
                <w:kern w:val="0"/>
                <w:szCs w:val="24"/>
              </w:rPr>
              <w:t>教師與</w:t>
            </w:r>
            <w:r w:rsidRPr="00A30A1B">
              <w:rPr>
                <w:rFonts w:ascii="標楷體" w:eastAsia="標楷體" w:hAnsi="標楷體"/>
                <w:kern w:val="0"/>
                <w:szCs w:val="24"/>
              </w:rPr>
              <w:t>學員</w:t>
            </w:r>
            <w:proofErr w:type="spellEnd"/>
            <w:r w:rsidRPr="00A30A1B">
              <w:rPr>
                <w:rFonts w:ascii="標楷體" w:eastAsia="標楷體" w:hAnsi="標楷體" w:hint="eastAsia"/>
                <w:kern w:val="0"/>
                <w:szCs w:val="24"/>
              </w:rPr>
              <w:t>1比5</w:t>
            </w:r>
            <w:proofErr w:type="spellStart"/>
            <w:r w:rsidRPr="00A30A1B">
              <w:rPr>
                <w:rFonts w:ascii="標楷體" w:eastAsia="標楷體" w:hAnsi="標楷體" w:hint="eastAsia"/>
                <w:kern w:val="0"/>
                <w:szCs w:val="24"/>
              </w:rPr>
              <w:t>之比率</w:t>
            </w:r>
            <w:proofErr w:type="spellEnd"/>
            <w:r w:rsidRPr="00A30A1B">
              <w:rPr>
                <w:rFonts w:ascii="標楷體" w:eastAsia="標楷體" w:hAnsi="標楷體"/>
                <w:kern w:val="0"/>
                <w:szCs w:val="24"/>
              </w:rPr>
              <w:t>。</w:t>
            </w:r>
          </w:p>
          <w:p w:rsidR="005D4D28" w:rsidRPr="00A30A1B" w:rsidRDefault="005D4D28" w:rsidP="005D4D28">
            <w:pPr>
              <w:pStyle w:val="a3"/>
              <w:numPr>
                <w:ilvl w:val="0"/>
                <w:numId w:val="8"/>
              </w:numPr>
              <w:suppressAutoHyphens w:val="0"/>
              <w:spacing w:line="360" w:lineRule="exact"/>
              <w:ind w:leftChars="0" w:left="616" w:hanging="425"/>
              <w:jc w:val="both"/>
              <w:rPr>
                <w:rFonts w:ascii="標楷體" w:eastAsia="標楷體" w:hAnsi="標楷體"/>
                <w:kern w:val="0"/>
                <w:szCs w:val="24"/>
              </w:rPr>
            </w:pPr>
            <w:proofErr w:type="spellStart"/>
            <w:r w:rsidRPr="00A30A1B">
              <w:rPr>
                <w:rFonts w:ascii="標楷體" w:eastAsia="標楷體" w:hAnsi="標楷體"/>
                <w:kern w:val="0"/>
                <w:szCs w:val="24"/>
              </w:rPr>
              <w:t>須提供聽力計、中耳分析儀、助聽器分析儀、隔音室、聲場測驗等設備</w:t>
            </w:r>
            <w:proofErr w:type="spellEnd"/>
            <w:r w:rsidRPr="00A30A1B">
              <w:rPr>
                <w:rFonts w:ascii="標楷體" w:eastAsia="標楷體" w:hAnsi="標楷體" w:hint="eastAsia"/>
                <w:kern w:val="0"/>
                <w:szCs w:val="24"/>
              </w:rPr>
              <w:t>。</w:t>
            </w:r>
          </w:p>
          <w:p w:rsidR="005D4D28" w:rsidRPr="00A30A1B" w:rsidRDefault="005D4D28" w:rsidP="005D4D28">
            <w:pPr>
              <w:pStyle w:val="a3"/>
              <w:numPr>
                <w:ilvl w:val="0"/>
                <w:numId w:val="7"/>
              </w:numPr>
              <w:suppressAutoHyphens w:val="0"/>
              <w:spacing w:line="360" w:lineRule="exact"/>
              <w:ind w:leftChars="0" w:left="332" w:hanging="332"/>
              <w:jc w:val="both"/>
              <w:rPr>
                <w:rFonts w:ascii="標楷體" w:eastAsia="標楷體" w:hAnsi="標楷體"/>
                <w:kern w:val="0"/>
                <w:szCs w:val="24"/>
              </w:rPr>
            </w:pPr>
            <w:proofErr w:type="spellStart"/>
            <w:r w:rsidRPr="00A30A1B">
              <w:rPr>
                <w:rFonts w:ascii="標楷體" w:eastAsia="標楷體" w:hAnsi="標楷體"/>
                <w:kern w:val="0"/>
                <w:szCs w:val="24"/>
              </w:rPr>
              <w:t>實習內容</w:t>
            </w:r>
            <w:proofErr w:type="spellEnd"/>
            <w:r w:rsidRPr="00A30A1B">
              <w:rPr>
                <w:rFonts w:ascii="標楷體" w:eastAsia="標楷體" w:hAnsi="標楷體" w:hint="eastAsia"/>
                <w:kern w:val="0"/>
                <w:szCs w:val="24"/>
              </w:rPr>
              <w:t>：</w:t>
            </w:r>
          </w:p>
          <w:p w:rsidR="005D4D28" w:rsidRPr="00A30A1B" w:rsidRDefault="005D4D28" w:rsidP="005D4D28">
            <w:pPr>
              <w:pStyle w:val="a3"/>
              <w:numPr>
                <w:ilvl w:val="0"/>
                <w:numId w:val="21"/>
              </w:numPr>
              <w:suppressAutoHyphens w:val="0"/>
              <w:spacing w:line="360" w:lineRule="exact"/>
              <w:ind w:leftChars="0" w:left="622" w:hanging="420"/>
              <w:jc w:val="both"/>
              <w:rPr>
                <w:rFonts w:ascii="標楷體" w:eastAsia="標楷體" w:hAnsi="標楷體"/>
                <w:kern w:val="0"/>
                <w:szCs w:val="24"/>
              </w:rPr>
            </w:pPr>
            <w:proofErr w:type="spellStart"/>
            <w:r w:rsidRPr="00A30A1B">
              <w:rPr>
                <w:rFonts w:ascii="標楷體" w:eastAsia="標楷體" w:hAnsi="標楷體" w:hint="eastAsia"/>
                <w:kern w:val="0"/>
                <w:szCs w:val="24"/>
              </w:rPr>
              <w:t>助聽器需求評估及驗證實習</w:t>
            </w:r>
            <w:proofErr w:type="spellEnd"/>
            <w:r w:rsidRPr="00A30A1B">
              <w:rPr>
                <w:rFonts w:ascii="標楷體" w:eastAsia="標楷體" w:hAnsi="標楷體" w:hint="eastAsia"/>
                <w:kern w:val="0"/>
                <w:szCs w:val="24"/>
              </w:rPr>
              <w:t>：</w:t>
            </w:r>
          </w:p>
          <w:p w:rsidR="005D4D28" w:rsidRPr="00A30A1B" w:rsidRDefault="005D4D28" w:rsidP="005D4D28">
            <w:pPr>
              <w:pStyle w:val="a3"/>
              <w:numPr>
                <w:ilvl w:val="0"/>
                <w:numId w:val="9"/>
              </w:numPr>
              <w:suppressAutoHyphens w:val="0"/>
              <w:spacing w:line="360" w:lineRule="exact"/>
              <w:ind w:leftChars="0" w:left="616" w:hanging="284"/>
              <w:jc w:val="both"/>
              <w:rPr>
                <w:rFonts w:ascii="標楷體" w:eastAsia="標楷體" w:hAnsi="標楷體"/>
                <w:kern w:val="0"/>
                <w:szCs w:val="24"/>
              </w:rPr>
            </w:pPr>
            <w:proofErr w:type="spellStart"/>
            <w:r w:rsidRPr="00A30A1B">
              <w:rPr>
                <w:rFonts w:ascii="標楷體" w:eastAsia="標楷體" w:hAnsi="標楷體" w:hint="eastAsia"/>
                <w:kern w:val="0"/>
                <w:szCs w:val="24"/>
              </w:rPr>
              <w:t>助聽器軟體操作說明</w:t>
            </w:r>
            <w:proofErr w:type="spellEnd"/>
            <w:r w:rsidRPr="00A30A1B">
              <w:rPr>
                <w:rFonts w:ascii="標楷體" w:eastAsia="標楷體" w:hAnsi="標楷體" w:hint="eastAsia"/>
                <w:kern w:val="0"/>
                <w:szCs w:val="24"/>
              </w:rPr>
              <w:t>。</w:t>
            </w:r>
          </w:p>
          <w:p w:rsidR="005D4D28" w:rsidRPr="00A30A1B" w:rsidRDefault="005D4D28" w:rsidP="005D4D28">
            <w:pPr>
              <w:pStyle w:val="a3"/>
              <w:numPr>
                <w:ilvl w:val="0"/>
                <w:numId w:val="9"/>
              </w:numPr>
              <w:suppressAutoHyphens w:val="0"/>
              <w:spacing w:line="360" w:lineRule="exact"/>
              <w:ind w:leftChars="0" w:left="616" w:hanging="284"/>
              <w:jc w:val="both"/>
              <w:rPr>
                <w:rFonts w:ascii="標楷體" w:eastAsia="標楷體" w:hAnsi="標楷體"/>
                <w:kern w:val="0"/>
                <w:szCs w:val="24"/>
              </w:rPr>
            </w:pPr>
            <w:proofErr w:type="spellStart"/>
            <w:r w:rsidRPr="00A30A1B">
              <w:rPr>
                <w:rFonts w:ascii="標楷體" w:eastAsia="標楷體" w:hAnsi="標楷體" w:hint="eastAsia"/>
                <w:kern w:val="0"/>
                <w:szCs w:val="24"/>
              </w:rPr>
              <w:t>需求評估演練</w:t>
            </w:r>
            <w:proofErr w:type="spellEnd"/>
            <w:r w:rsidRPr="00A30A1B">
              <w:rPr>
                <w:rFonts w:ascii="標楷體" w:eastAsia="標楷體" w:hAnsi="標楷體" w:hint="eastAsia"/>
                <w:kern w:val="0"/>
                <w:szCs w:val="24"/>
              </w:rPr>
              <w:t>。</w:t>
            </w:r>
          </w:p>
          <w:p w:rsidR="005D4D28" w:rsidRPr="00A30A1B" w:rsidRDefault="005D4D28" w:rsidP="005D4D28">
            <w:pPr>
              <w:pStyle w:val="a3"/>
              <w:numPr>
                <w:ilvl w:val="0"/>
                <w:numId w:val="9"/>
              </w:numPr>
              <w:suppressAutoHyphens w:val="0"/>
              <w:spacing w:line="360" w:lineRule="exact"/>
              <w:ind w:leftChars="0" w:left="616" w:hanging="284"/>
              <w:jc w:val="both"/>
              <w:rPr>
                <w:rFonts w:ascii="標楷體" w:eastAsia="標楷體" w:hAnsi="標楷體"/>
                <w:kern w:val="0"/>
                <w:szCs w:val="24"/>
              </w:rPr>
            </w:pPr>
            <w:proofErr w:type="spellStart"/>
            <w:r w:rsidRPr="00A30A1B">
              <w:rPr>
                <w:rFonts w:ascii="標楷體" w:eastAsia="標楷體" w:hAnsi="標楷體" w:hint="eastAsia"/>
                <w:kern w:val="0"/>
                <w:szCs w:val="24"/>
              </w:rPr>
              <w:t>驗證演練</w:t>
            </w:r>
            <w:proofErr w:type="spellEnd"/>
            <w:r w:rsidRPr="00A30A1B">
              <w:rPr>
                <w:rFonts w:ascii="標楷體" w:eastAsia="標楷體" w:hAnsi="標楷體" w:hint="eastAsia"/>
                <w:kern w:val="0"/>
                <w:szCs w:val="24"/>
              </w:rPr>
              <w:t>。</w:t>
            </w:r>
          </w:p>
          <w:p w:rsidR="005D4D28" w:rsidRPr="00A30A1B" w:rsidRDefault="005D4D28" w:rsidP="005D4D28">
            <w:pPr>
              <w:pStyle w:val="a3"/>
              <w:numPr>
                <w:ilvl w:val="0"/>
                <w:numId w:val="9"/>
              </w:numPr>
              <w:suppressAutoHyphens w:val="0"/>
              <w:spacing w:line="360" w:lineRule="exact"/>
              <w:ind w:leftChars="0" w:left="616" w:hanging="284"/>
              <w:jc w:val="both"/>
              <w:rPr>
                <w:rFonts w:ascii="標楷體" w:eastAsia="標楷體" w:hAnsi="標楷體"/>
                <w:kern w:val="0"/>
                <w:szCs w:val="24"/>
              </w:rPr>
            </w:pPr>
            <w:proofErr w:type="spellStart"/>
            <w:r w:rsidRPr="00A30A1B">
              <w:rPr>
                <w:rFonts w:ascii="標楷體" w:eastAsia="標楷體" w:hAnsi="標楷體" w:hint="eastAsia"/>
                <w:kern w:val="0"/>
                <w:szCs w:val="24"/>
              </w:rPr>
              <w:t>討論修正</w:t>
            </w:r>
            <w:proofErr w:type="spellEnd"/>
            <w:r w:rsidRPr="00A30A1B">
              <w:rPr>
                <w:rFonts w:ascii="標楷體" w:eastAsia="標楷體" w:hAnsi="標楷體" w:hint="eastAsia"/>
                <w:kern w:val="0"/>
                <w:szCs w:val="24"/>
              </w:rPr>
              <w:t>。</w:t>
            </w:r>
          </w:p>
          <w:p w:rsidR="005D4D28" w:rsidRPr="00A30A1B" w:rsidRDefault="005D4D28" w:rsidP="005D4D28">
            <w:pPr>
              <w:pStyle w:val="a3"/>
              <w:numPr>
                <w:ilvl w:val="0"/>
                <w:numId w:val="9"/>
              </w:numPr>
              <w:suppressAutoHyphens w:val="0"/>
              <w:spacing w:line="360" w:lineRule="exact"/>
              <w:ind w:leftChars="0" w:left="616" w:hanging="284"/>
              <w:jc w:val="both"/>
              <w:rPr>
                <w:rFonts w:ascii="標楷體" w:eastAsia="標楷體" w:hAnsi="標楷體"/>
                <w:kern w:val="0"/>
                <w:szCs w:val="24"/>
              </w:rPr>
            </w:pPr>
            <w:proofErr w:type="spellStart"/>
            <w:r w:rsidRPr="00A30A1B">
              <w:rPr>
                <w:rFonts w:ascii="標楷體" w:eastAsia="標楷體" w:hAnsi="標楷體" w:hint="eastAsia"/>
                <w:kern w:val="0"/>
                <w:szCs w:val="24"/>
              </w:rPr>
              <w:t>助聽器相關輔具評估報告書說明與討論</w:t>
            </w:r>
            <w:proofErr w:type="spellEnd"/>
            <w:r w:rsidRPr="00A30A1B">
              <w:rPr>
                <w:rFonts w:ascii="標楷體" w:eastAsia="標楷體" w:hAnsi="標楷體" w:hint="eastAsia"/>
                <w:kern w:val="0"/>
                <w:szCs w:val="24"/>
              </w:rPr>
              <w:t>。</w:t>
            </w:r>
          </w:p>
          <w:p w:rsidR="005D4D28" w:rsidRPr="00A30A1B" w:rsidRDefault="005D4D28" w:rsidP="005D4D28">
            <w:pPr>
              <w:pStyle w:val="a3"/>
              <w:numPr>
                <w:ilvl w:val="0"/>
                <w:numId w:val="21"/>
              </w:numPr>
              <w:suppressAutoHyphens w:val="0"/>
              <w:spacing w:line="360" w:lineRule="exact"/>
              <w:ind w:leftChars="0" w:left="622" w:hanging="420"/>
              <w:jc w:val="both"/>
              <w:rPr>
                <w:rFonts w:ascii="標楷體" w:eastAsia="標楷體" w:hAnsi="標楷體"/>
              </w:rPr>
            </w:pPr>
            <w:proofErr w:type="spellStart"/>
            <w:r w:rsidRPr="00A30A1B">
              <w:rPr>
                <w:rFonts w:ascii="標楷體" w:eastAsia="標楷體" w:hAnsi="標楷體" w:hint="eastAsia"/>
                <w:kern w:val="0"/>
                <w:szCs w:val="24"/>
              </w:rPr>
              <w:t>學員須獨立完成至少</w:t>
            </w:r>
            <w:proofErr w:type="spellEnd"/>
            <w:r w:rsidRPr="00A30A1B">
              <w:rPr>
                <w:rFonts w:ascii="標楷體" w:eastAsia="標楷體" w:hAnsi="標楷體" w:hint="eastAsia"/>
                <w:kern w:val="0"/>
                <w:szCs w:val="24"/>
              </w:rPr>
              <w:t>2</w:t>
            </w:r>
            <w:proofErr w:type="spellStart"/>
            <w:r w:rsidRPr="00A30A1B">
              <w:rPr>
                <w:rFonts w:ascii="標楷體" w:eastAsia="標楷體" w:hAnsi="標楷體" w:hint="eastAsia"/>
                <w:kern w:val="0"/>
                <w:szCs w:val="24"/>
              </w:rPr>
              <w:t>名（成人及嬰幼兒各</w:t>
            </w:r>
            <w:proofErr w:type="spellEnd"/>
            <w:r w:rsidRPr="00A30A1B">
              <w:rPr>
                <w:rFonts w:ascii="標楷體" w:eastAsia="標楷體" w:hAnsi="標楷體" w:hint="eastAsia"/>
                <w:kern w:val="0"/>
                <w:szCs w:val="24"/>
              </w:rPr>
              <w:t>1</w:t>
            </w:r>
            <w:proofErr w:type="spellStart"/>
            <w:r w:rsidRPr="00A30A1B">
              <w:rPr>
                <w:rFonts w:ascii="標楷體" w:eastAsia="標楷體" w:hAnsi="標楷體" w:hint="eastAsia"/>
                <w:kern w:val="0"/>
                <w:szCs w:val="24"/>
              </w:rPr>
              <w:t>案，嬰幼</w:t>
            </w:r>
            <w:r w:rsidRPr="00A30A1B">
              <w:rPr>
                <w:rFonts w:ascii="標楷體" w:eastAsia="標楷體" w:hAnsi="標楷體" w:hint="eastAsia"/>
                <w:kern w:val="0"/>
                <w:szCs w:val="24"/>
              </w:rPr>
              <w:lastRenderedPageBreak/>
              <w:t>兒個案得以模擬個案替代）助聽器個案，包含操作技巧與輔具評估報告格式編號</w:t>
            </w:r>
            <w:proofErr w:type="spellEnd"/>
            <w:r w:rsidRPr="00A30A1B">
              <w:rPr>
                <w:rFonts w:ascii="標楷體" w:eastAsia="標楷體" w:hAnsi="標楷體" w:hint="eastAsia"/>
                <w:kern w:val="0"/>
                <w:szCs w:val="24"/>
              </w:rPr>
              <w:t>9、25</w:t>
            </w:r>
            <w:proofErr w:type="spellStart"/>
            <w:r w:rsidRPr="00A30A1B">
              <w:rPr>
                <w:rFonts w:ascii="標楷體" w:eastAsia="標楷體" w:hAnsi="標楷體" w:hint="eastAsia"/>
                <w:kern w:val="0"/>
                <w:szCs w:val="24"/>
              </w:rPr>
              <w:t>填寫</w:t>
            </w:r>
            <w:proofErr w:type="spellEnd"/>
            <w:r w:rsidRPr="00A30A1B">
              <w:rPr>
                <w:rFonts w:ascii="標楷體" w:eastAsia="標楷體" w:hAnsi="標楷體" w:hint="eastAsia"/>
                <w:kern w:val="0"/>
                <w:szCs w:val="24"/>
              </w:rPr>
              <w:t>。</w:t>
            </w:r>
          </w:p>
        </w:tc>
        <w:tc>
          <w:tcPr>
            <w:tcW w:w="1965" w:type="dxa"/>
          </w:tcPr>
          <w:p w:rsidR="005D4D28" w:rsidRPr="00A30A1B" w:rsidRDefault="005D4D28" w:rsidP="00E47CB9">
            <w:pPr>
              <w:spacing w:line="360" w:lineRule="exact"/>
              <w:jc w:val="both"/>
              <w:rPr>
                <w:rFonts w:ascii="標楷體" w:eastAsia="標楷體" w:hAnsi="標楷體"/>
              </w:rPr>
            </w:pPr>
            <w:r w:rsidRPr="00A30A1B">
              <w:rPr>
                <w:rFonts w:ascii="標楷體" w:eastAsia="標楷體" w:hAnsi="標楷體"/>
                <w:kern w:val="0"/>
              </w:rPr>
              <w:lastRenderedPageBreak/>
              <w:t>聽損復健及輔具諮商、或助聽器</w:t>
            </w:r>
            <w:r w:rsidRPr="00A30A1B">
              <w:rPr>
                <w:rFonts w:ascii="標楷體" w:eastAsia="標楷體" w:hAnsi="標楷體" w:hint="eastAsia"/>
                <w:kern w:val="0"/>
              </w:rPr>
              <w:t>評估</w:t>
            </w:r>
            <w:r w:rsidRPr="00A30A1B">
              <w:rPr>
                <w:rFonts w:ascii="標楷體" w:eastAsia="標楷體" w:hAnsi="標楷體"/>
                <w:kern w:val="0"/>
              </w:rPr>
              <w:t>及驗證工作達兩年以上且有執行輔具評估經驗</w:t>
            </w:r>
            <w:r w:rsidRPr="00A30A1B">
              <w:rPr>
                <w:rFonts w:ascii="標楷體" w:eastAsia="標楷體" w:hAnsi="標楷體" w:hint="eastAsia"/>
                <w:kern w:val="0"/>
              </w:rPr>
              <w:t>者。</w:t>
            </w:r>
          </w:p>
        </w:tc>
      </w:tr>
      <w:tr w:rsidR="005D4D28" w:rsidRPr="00A30A1B" w:rsidTr="005E7477">
        <w:tc>
          <w:tcPr>
            <w:tcW w:w="1975" w:type="dxa"/>
            <w:gridSpan w:val="2"/>
          </w:tcPr>
          <w:p w:rsidR="005D4D28" w:rsidRPr="00A30A1B" w:rsidRDefault="005D4D28" w:rsidP="00E47CB9">
            <w:pPr>
              <w:spacing w:line="360" w:lineRule="exact"/>
              <w:jc w:val="center"/>
              <w:rPr>
                <w:rFonts w:ascii="標楷體" w:eastAsia="標楷體" w:hAnsi="標楷體"/>
              </w:rPr>
            </w:pPr>
            <w:r w:rsidRPr="00A30A1B">
              <w:rPr>
                <w:rFonts w:ascii="標楷體" w:eastAsia="標楷體" w:hAnsi="標楷體" w:hint="eastAsia"/>
              </w:rPr>
              <w:t>總計</w:t>
            </w:r>
          </w:p>
        </w:tc>
        <w:tc>
          <w:tcPr>
            <w:tcW w:w="8085" w:type="dxa"/>
            <w:gridSpan w:val="4"/>
          </w:tcPr>
          <w:p w:rsidR="005D4D28" w:rsidRPr="00A30A1B" w:rsidRDefault="005D4D28" w:rsidP="00E47CB9">
            <w:pPr>
              <w:spacing w:line="360" w:lineRule="exact"/>
              <w:jc w:val="center"/>
              <w:rPr>
                <w:rFonts w:ascii="標楷體" w:eastAsia="標楷體" w:hAnsi="標楷體"/>
                <w:kern w:val="0"/>
              </w:rPr>
            </w:pPr>
            <w:r w:rsidRPr="00A30A1B">
              <w:rPr>
                <w:rFonts w:ascii="標楷體" w:eastAsia="標楷體" w:hAnsi="標楷體" w:hint="eastAsia"/>
                <w:kern w:val="0"/>
              </w:rPr>
              <w:t>46小時</w:t>
            </w:r>
          </w:p>
        </w:tc>
      </w:tr>
    </w:tbl>
    <w:p w:rsidR="002A1612" w:rsidRDefault="002A1612" w:rsidP="00653F6E">
      <w:pPr>
        <w:spacing w:line="480" w:lineRule="exact"/>
        <w:rPr>
          <w:rFonts w:ascii="標楷體" w:eastAsia="標楷體" w:hAnsi="標楷體"/>
          <w:color w:val="000000" w:themeColor="text1"/>
        </w:rPr>
      </w:pPr>
      <w:r>
        <w:rPr>
          <w:rFonts w:ascii="標楷體" w:eastAsia="標楷體" w:hAnsi="標楷體" w:hint="eastAsia"/>
          <w:color w:val="000000" w:themeColor="text1"/>
        </w:rPr>
        <w:t>十六</w:t>
      </w:r>
      <w:r w:rsidRPr="00A95DB2">
        <w:rPr>
          <w:rFonts w:ascii="標楷體" w:eastAsia="標楷體" w:hAnsi="標楷體" w:hint="eastAsia"/>
          <w:color w:val="000000" w:themeColor="text1"/>
        </w:rPr>
        <w:t>、</w:t>
      </w:r>
      <w:r>
        <w:rPr>
          <w:rFonts w:ascii="標楷體" w:eastAsia="標楷體" w:hAnsi="標楷體" w:hint="eastAsia"/>
          <w:color w:val="000000" w:themeColor="text1"/>
        </w:rPr>
        <w:t>交通方式</w:t>
      </w:r>
    </w:p>
    <w:p w:rsidR="00164F19" w:rsidRDefault="00E82343" w:rsidP="00164F19">
      <w:pPr>
        <w:rPr>
          <w:rFonts w:ascii="12" w:eastAsia="標楷體" w:hAnsi="12" w:hint="eastAsia"/>
          <w:color w:val="000000" w:themeColor="text1"/>
          <w:kern w:val="0"/>
        </w:rPr>
      </w:pPr>
      <w:r>
        <w:rPr>
          <w:rFonts w:ascii="標楷體" w:eastAsia="標楷體" w:hAnsi="標楷體" w:hint="eastAsia"/>
          <w:color w:val="000000" w:themeColor="text1"/>
        </w:rPr>
        <w:t xml:space="preserve">  </w:t>
      </w:r>
      <w:r w:rsidR="00280BDA">
        <w:rPr>
          <w:rFonts w:ascii="標楷體" w:eastAsia="標楷體" w:hAnsi="標楷體" w:hint="eastAsia"/>
          <w:color w:val="000000" w:themeColor="text1"/>
        </w:rPr>
        <w:t xml:space="preserve"> </w:t>
      </w:r>
      <w:r w:rsidR="00164F19">
        <w:rPr>
          <w:rFonts w:ascii="標楷體" w:eastAsia="標楷體" w:hAnsi="標楷體" w:hint="eastAsia"/>
          <w:color w:val="000000" w:themeColor="text1"/>
        </w:rPr>
        <w:t>■</w:t>
      </w:r>
      <w:r w:rsidR="00164F19" w:rsidRPr="00DE7EA9">
        <w:rPr>
          <w:rFonts w:ascii="12" w:eastAsia="標楷體" w:hAnsi="12" w:hint="eastAsia"/>
          <w:color w:val="000000" w:themeColor="text1"/>
          <w:kern w:val="0"/>
        </w:rPr>
        <w:t>高雄</w:t>
      </w:r>
      <w:r w:rsidR="00164F19" w:rsidRPr="00DE7EA9">
        <w:rPr>
          <w:rFonts w:ascii="12" w:eastAsia="標楷體" w:hAnsi="12"/>
          <w:color w:val="000000" w:themeColor="text1"/>
          <w:kern w:val="0"/>
        </w:rPr>
        <w:t>南區輔具中心</w:t>
      </w:r>
    </w:p>
    <w:p w:rsidR="00164F19" w:rsidRDefault="00164F19" w:rsidP="00164F19">
      <w:pPr>
        <w:rPr>
          <w:rFonts w:ascii="細明體" w:eastAsia="細明體" w:hAnsi="細明體"/>
        </w:rPr>
      </w:pPr>
      <w:r>
        <w:rPr>
          <w:rFonts w:ascii="標楷體" w:eastAsia="標楷體" w:hAnsi="標楷體" w:hint="eastAsia"/>
        </w:rPr>
        <w:t xml:space="preserve">     凱旋捷運站1號出口步行約10分鐘</w:t>
      </w:r>
      <w:r>
        <w:rPr>
          <w:rFonts w:ascii="細明體" w:eastAsia="細明體" w:hAnsi="細明體" w:hint="eastAsia"/>
        </w:rPr>
        <w:t>。</w:t>
      </w:r>
    </w:p>
    <w:p w:rsidR="00164F19" w:rsidRDefault="00164F19" w:rsidP="00164F19">
      <w:pPr>
        <w:rPr>
          <w:rFonts w:ascii="12" w:eastAsia="標楷體" w:hAnsi="12" w:hint="eastAsia"/>
          <w:color w:val="000000" w:themeColor="text1"/>
          <w:kern w:val="0"/>
        </w:rPr>
      </w:pPr>
      <w:r>
        <w:rPr>
          <w:rFonts w:ascii="標楷體" w:eastAsia="標楷體" w:hAnsi="標楷體" w:hint="eastAsia"/>
          <w:color w:val="000000" w:themeColor="text1"/>
        </w:rPr>
        <w:t xml:space="preserve">   ■</w:t>
      </w:r>
      <w:r w:rsidRPr="00DE7EA9">
        <w:rPr>
          <w:rFonts w:ascii="12" w:eastAsia="標楷體" w:hAnsi="12"/>
          <w:color w:val="000000" w:themeColor="text1"/>
          <w:kern w:val="0"/>
        </w:rPr>
        <w:t>高雄軟體園區會議中心</w:t>
      </w:r>
    </w:p>
    <w:p w:rsidR="00164F19" w:rsidRDefault="00164F19" w:rsidP="00164F19">
      <w:pPr>
        <w:rPr>
          <w:rFonts w:ascii="標楷體" w:eastAsia="標楷體" w:hAnsi="標楷體"/>
        </w:rPr>
      </w:pPr>
      <w:r>
        <w:rPr>
          <w:rFonts w:ascii="標楷體" w:eastAsia="標楷體" w:hAnsi="標楷體" w:hint="eastAsia"/>
        </w:rPr>
        <w:t xml:space="preserve">     1.高雄捷運:捷運獅甲站R7四號出口</w:t>
      </w:r>
      <w:r>
        <w:rPr>
          <w:rFonts w:ascii="新細明體" w:hAnsi="新細明體" w:hint="eastAsia"/>
        </w:rPr>
        <w:t>，</w:t>
      </w:r>
      <w:r>
        <w:rPr>
          <w:rFonts w:ascii="標楷體" w:eastAsia="標楷體" w:hAnsi="標楷體" w:hint="eastAsia"/>
        </w:rPr>
        <w:t>步行10-15分鐘</w:t>
      </w:r>
      <w:r>
        <w:rPr>
          <w:rFonts w:ascii="細明體" w:eastAsia="細明體" w:hAnsi="細明體" w:hint="eastAsia"/>
        </w:rPr>
        <w:t>。</w:t>
      </w:r>
    </w:p>
    <w:p w:rsidR="00164F19" w:rsidRPr="00FE0240" w:rsidRDefault="00164F19" w:rsidP="00164F19">
      <w:pPr>
        <w:rPr>
          <w:rFonts w:ascii="標楷體" w:eastAsia="標楷體" w:hAnsi="標楷體"/>
        </w:rPr>
      </w:pPr>
      <w:r>
        <w:rPr>
          <w:rFonts w:ascii="標楷體" w:eastAsia="標楷體" w:hAnsi="標楷體" w:hint="eastAsia"/>
        </w:rPr>
        <w:t xml:space="preserve">                捷運獅甲站R7二號出口</w:t>
      </w:r>
      <w:r>
        <w:rPr>
          <w:rFonts w:ascii="新細明體" w:hAnsi="新細明體" w:hint="eastAsia"/>
        </w:rPr>
        <w:t>，</w:t>
      </w:r>
      <w:r w:rsidRPr="00FE0240">
        <w:rPr>
          <w:rFonts w:ascii="標楷體" w:eastAsia="標楷體" w:hAnsi="標楷體" w:hint="eastAsia"/>
        </w:rPr>
        <w:t>轉乘紅16接駁公車。</w:t>
      </w:r>
    </w:p>
    <w:p w:rsidR="00164F19" w:rsidRDefault="00164F19" w:rsidP="00164F19">
      <w:pPr>
        <w:rPr>
          <w:rFonts w:ascii="細明體" w:eastAsia="細明體" w:hAnsi="細明體"/>
        </w:rPr>
      </w:pPr>
      <w:r>
        <w:rPr>
          <w:rFonts w:ascii="標楷體" w:eastAsia="標楷體" w:hAnsi="標楷體" w:hint="eastAsia"/>
        </w:rPr>
        <w:t xml:space="preserve">                捷運凱旋站R6一號出口</w:t>
      </w:r>
      <w:r w:rsidRPr="00E17761">
        <w:rPr>
          <w:rFonts w:ascii="標楷體" w:eastAsia="標楷體" w:hAnsi="標楷體" w:hint="eastAsia"/>
        </w:rPr>
        <w:t>，轉乘環狀168東幹線或輕軌</w:t>
      </w:r>
      <w:r>
        <w:rPr>
          <w:rFonts w:ascii="細明體" w:eastAsia="細明體" w:hAnsi="細明體" w:hint="eastAsia"/>
        </w:rPr>
        <w:t>。</w:t>
      </w:r>
    </w:p>
    <w:p w:rsidR="00164F19" w:rsidRDefault="00164F19" w:rsidP="00164F19">
      <w:pPr>
        <w:rPr>
          <w:rFonts w:ascii="細明體" w:eastAsia="細明體" w:hAnsi="細明體"/>
        </w:rPr>
      </w:pPr>
      <w:r>
        <w:rPr>
          <w:rFonts w:ascii="標楷體" w:eastAsia="標楷體" w:hAnsi="標楷體" w:hint="eastAsia"/>
        </w:rPr>
        <w:t xml:space="preserve">     2.公車:15</w:t>
      </w:r>
      <w:r>
        <w:rPr>
          <w:rFonts w:ascii="細明體" w:eastAsia="細明體" w:hAnsi="細明體" w:hint="eastAsia"/>
        </w:rPr>
        <w:t>、</w:t>
      </w:r>
      <w:r w:rsidRPr="00E17761">
        <w:rPr>
          <w:rFonts w:ascii="標楷體" w:eastAsia="標楷體" w:hAnsi="標楷體" w:hint="eastAsia"/>
        </w:rPr>
        <w:t>環狀168</w:t>
      </w:r>
      <w:r>
        <w:rPr>
          <w:rFonts w:ascii="細明體" w:eastAsia="細明體" w:hAnsi="細明體" w:hint="eastAsia"/>
        </w:rPr>
        <w:t>、</w:t>
      </w:r>
      <w:r w:rsidRPr="00FE0240">
        <w:rPr>
          <w:rFonts w:ascii="標楷體" w:eastAsia="標楷體" w:hAnsi="標楷體" w:hint="eastAsia"/>
        </w:rPr>
        <w:t>紅16</w:t>
      </w:r>
      <w:r>
        <w:rPr>
          <w:rFonts w:ascii="標楷體" w:eastAsia="標楷體" w:hAnsi="標楷體" w:hint="eastAsia"/>
        </w:rPr>
        <w:t xml:space="preserve"> (獅甲站</w:t>
      </w:r>
      <w:r>
        <w:rPr>
          <w:rFonts w:ascii="標楷體" w:eastAsia="標楷體" w:hAnsi="標楷體" w:hint="eastAsia"/>
        </w:rPr>
        <w:sym w:font="Wingdings 3" w:char="F022"/>
      </w:r>
      <w:r w:rsidRPr="00DE7EA9">
        <w:rPr>
          <w:rFonts w:ascii="12" w:eastAsia="標楷體" w:hAnsi="12"/>
          <w:color w:val="000000" w:themeColor="text1"/>
          <w:kern w:val="0"/>
        </w:rPr>
        <w:t>軟體園區</w:t>
      </w:r>
      <w:r>
        <w:rPr>
          <w:rFonts w:ascii="標楷體" w:eastAsia="標楷體" w:hAnsi="標楷體" w:hint="eastAsia"/>
        </w:rPr>
        <w:t>站)</w:t>
      </w:r>
      <w:r>
        <w:rPr>
          <w:rFonts w:ascii="細明體" w:eastAsia="細明體" w:hAnsi="細明體" w:hint="eastAsia"/>
        </w:rPr>
        <w:t>。</w:t>
      </w:r>
    </w:p>
    <w:p w:rsidR="00164F19" w:rsidRDefault="00164F19" w:rsidP="00164F19">
      <w:pPr>
        <w:rPr>
          <w:rFonts w:ascii="細明體" w:eastAsia="細明體" w:hAnsi="細明體"/>
        </w:rPr>
      </w:pPr>
      <w:r>
        <w:rPr>
          <w:rFonts w:ascii="標楷體" w:eastAsia="標楷體" w:hAnsi="標楷體" w:hint="eastAsia"/>
        </w:rPr>
        <w:t xml:space="preserve">     3.開車:中山高-中正交流道出口</w:t>
      </w:r>
      <w:r>
        <w:rPr>
          <w:rFonts w:ascii="標楷體" w:eastAsia="標楷體" w:hAnsi="標楷體" w:hint="eastAsia"/>
        </w:rPr>
        <w:sym w:font="Wingdings 3" w:char="F022"/>
      </w:r>
      <w:r>
        <w:rPr>
          <w:rFonts w:ascii="標楷體" w:eastAsia="標楷體" w:hAnsi="標楷體" w:hint="eastAsia"/>
        </w:rPr>
        <w:t>中正路</w:t>
      </w:r>
      <w:r>
        <w:rPr>
          <w:rFonts w:ascii="標楷體" w:eastAsia="標楷體" w:hAnsi="標楷體" w:hint="eastAsia"/>
        </w:rPr>
        <w:sym w:font="Wingdings 3" w:char="F022"/>
      </w:r>
      <w:r>
        <w:rPr>
          <w:rFonts w:ascii="標楷體" w:eastAsia="標楷體" w:hAnsi="標楷體" w:hint="eastAsia"/>
        </w:rPr>
        <w:t>於中山路左轉</w:t>
      </w:r>
      <w:r>
        <w:rPr>
          <w:rFonts w:ascii="標楷體" w:eastAsia="標楷體" w:hAnsi="標楷體" w:hint="eastAsia"/>
        </w:rPr>
        <w:sym w:font="Wingdings 3" w:char="F022"/>
      </w:r>
      <w:r>
        <w:rPr>
          <w:rFonts w:ascii="標楷體" w:eastAsia="標楷體" w:hAnsi="標楷體" w:hint="eastAsia"/>
        </w:rPr>
        <w:t>於復興路右轉</w:t>
      </w:r>
      <w:r>
        <w:rPr>
          <w:rFonts w:ascii="標楷體" w:eastAsia="標楷體" w:hAnsi="標楷體" w:hint="eastAsia"/>
        </w:rPr>
        <w:sym w:font="Wingdings 3" w:char="F022"/>
      </w:r>
      <w:r>
        <w:rPr>
          <w:rFonts w:ascii="標楷體" w:eastAsia="標楷體" w:hAnsi="標楷體" w:hint="eastAsia"/>
        </w:rPr>
        <w:t>即可抵達</w:t>
      </w:r>
      <w:r>
        <w:rPr>
          <w:rFonts w:ascii="細明體" w:eastAsia="細明體" w:hAnsi="細明體" w:hint="eastAsia"/>
        </w:rPr>
        <w:t>。</w:t>
      </w:r>
    </w:p>
    <w:p w:rsidR="00164F19" w:rsidRDefault="00164F19" w:rsidP="00164F19">
      <w:pPr>
        <w:rPr>
          <w:rFonts w:ascii="標楷體" w:eastAsia="標楷體" w:hAnsi="標楷體"/>
        </w:rPr>
      </w:pPr>
      <w:r>
        <w:rPr>
          <w:rFonts w:ascii="標楷體" w:eastAsia="標楷體" w:hAnsi="標楷體" w:hint="eastAsia"/>
        </w:rPr>
        <w:t xml:space="preserve">            南二高-接東西向國道十號</w:t>
      </w:r>
      <w:r>
        <w:rPr>
          <w:rFonts w:ascii="標楷體" w:eastAsia="標楷體" w:hAnsi="標楷體" w:hint="eastAsia"/>
        </w:rPr>
        <w:sym w:font="Wingdings 3" w:char="F022"/>
      </w:r>
      <w:r>
        <w:rPr>
          <w:rFonts w:ascii="標楷體" w:eastAsia="標楷體" w:hAnsi="標楷體" w:hint="eastAsia"/>
        </w:rPr>
        <w:t>中山高交流道出口</w:t>
      </w:r>
      <w:r>
        <w:rPr>
          <w:rFonts w:ascii="標楷體" w:eastAsia="標楷體" w:hAnsi="標楷體" w:hint="eastAsia"/>
        </w:rPr>
        <w:sym w:font="Wingdings 3" w:char="F022"/>
      </w:r>
      <w:r>
        <w:rPr>
          <w:rFonts w:ascii="標楷體" w:eastAsia="標楷體" w:hAnsi="標楷體" w:hint="eastAsia"/>
        </w:rPr>
        <w:t>中正路</w:t>
      </w:r>
      <w:r>
        <w:rPr>
          <w:rFonts w:ascii="標楷體" w:eastAsia="標楷體" w:hAnsi="標楷體" w:hint="eastAsia"/>
        </w:rPr>
        <w:sym w:font="Wingdings 3" w:char="F022"/>
      </w:r>
      <w:r>
        <w:rPr>
          <w:rFonts w:ascii="標楷體" w:eastAsia="標楷體" w:hAnsi="標楷體" w:hint="eastAsia"/>
        </w:rPr>
        <w:t>於中山路左轉</w:t>
      </w:r>
      <w:r>
        <w:rPr>
          <w:rFonts w:ascii="標楷體" w:eastAsia="標楷體" w:hAnsi="標楷體" w:hint="eastAsia"/>
        </w:rPr>
        <w:sym w:font="Wingdings 3" w:char="F022"/>
      </w:r>
      <w:r>
        <w:rPr>
          <w:rFonts w:ascii="標楷體" w:eastAsia="標楷體" w:hAnsi="標楷體" w:hint="eastAsia"/>
        </w:rPr>
        <w:t>於復興</w:t>
      </w:r>
    </w:p>
    <w:p w:rsidR="00164F19" w:rsidRDefault="00164F19" w:rsidP="00164F19">
      <w:pPr>
        <w:rPr>
          <w:rFonts w:ascii="標楷體" w:eastAsia="標楷體" w:hAnsi="標楷體"/>
          <w:color w:val="000000" w:themeColor="text1"/>
        </w:rPr>
      </w:pPr>
      <w:r>
        <w:rPr>
          <w:rFonts w:ascii="標楷體" w:eastAsia="標楷體" w:hAnsi="標楷體" w:hint="eastAsia"/>
        </w:rPr>
        <w:t xml:space="preserve">            路右轉</w:t>
      </w:r>
      <w:r>
        <w:rPr>
          <w:rFonts w:ascii="標楷體" w:eastAsia="標楷體" w:hAnsi="標楷體" w:hint="eastAsia"/>
        </w:rPr>
        <w:sym w:font="Wingdings 3" w:char="F022"/>
      </w:r>
      <w:r>
        <w:rPr>
          <w:rFonts w:ascii="標楷體" w:eastAsia="標楷體" w:hAnsi="標楷體" w:hint="eastAsia"/>
        </w:rPr>
        <w:t>即可抵達</w:t>
      </w:r>
      <w:r>
        <w:rPr>
          <w:rFonts w:ascii="細明體" w:eastAsia="細明體" w:hAnsi="細明體" w:hint="eastAsia"/>
        </w:rPr>
        <w:t>。</w:t>
      </w:r>
      <w:r>
        <w:rPr>
          <w:rFonts w:ascii="標楷體" w:eastAsia="標楷體" w:hAnsi="標楷體" w:hint="eastAsia"/>
        </w:rPr>
        <w:t xml:space="preserve">   </w:t>
      </w:r>
    </w:p>
    <w:p w:rsidR="00164F19" w:rsidRDefault="00164F19" w:rsidP="00164F19">
      <w:pPr>
        <w:rPr>
          <w:rFonts w:ascii="標楷體" w:eastAsia="標楷體" w:hAnsi="標楷體"/>
          <w:color w:val="000000" w:themeColor="text1"/>
        </w:rPr>
      </w:pPr>
      <w:r>
        <w:rPr>
          <w:rFonts w:ascii="標楷體" w:eastAsia="標楷體" w:hAnsi="標楷體" w:hint="eastAsia"/>
          <w:noProof/>
        </w:rPr>
        <w:drawing>
          <wp:anchor distT="0" distB="0" distL="114300" distR="114300" simplePos="0" relativeHeight="251659264" behindDoc="0" locked="0" layoutInCell="1" allowOverlap="1" wp14:anchorId="67777243" wp14:editId="6C675CA3">
            <wp:simplePos x="0" y="0"/>
            <wp:positionH relativeFrom="column">
              <wp:posOffset>-102870</wp:posOffset>
            </wp:positionH>
            <wp:positionV relativeFrom="paragraph">
              <wp:posOffset>0</wp:posOffset>
            </wp:positionV>
            <wp:extent cx="6468110" cy="3307080"/>
            <wp:effectExtent l="0" t="0" r="8890" b="7620"/>
            <wp:wrapSquare wrapText="bothSides"/>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68110" cy="33070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64F19" w:rsidRPr="00FE0240" w:rsidRDefault="00164F19" w:rsidP="00164F19">
      <w:pPr>
        <w:rPr>
          <w:rFonts w:ascii="標楷體" w:eastAsia="標楷體" w:hAnsi="標楷體"/>
        </w:rPr>
      </w:pPr>
      <w:r>
        <w:rPr>
          <w:rFonts w:ascii="標楷體" w:eastAsia="標楷體" w:hAnsi="標楷體" w:hint="eastAsia"/>
          <w:color w:val="000000" w:themeColor="text1"/>
        </w:rPr>
        <w:t>■</w:t>
      </w:r>
      <w:r w:rsidRPr="001453B2">
        <w:rPr>
          <w:rFonts w:ascii="12" w:eastAsia="標楷體" w:hAnsi="12" w:hint="eastAsia"/>
          <w:color w:val="000000" w:themeColor="text1"/>
          <w:kern w:val="0"/>
        </w:rPr>
        <w:t>高雄榮民總醫院</w:t>
      </w:r>
    </w:p>
    <w:p w:rsidR="00164F19" w:rsidRPr="00C2648E" w:rsidRDefault="00164F19" w:rsidP="00164F19">
      <w:pPr>
        <w:spacing w:line="460" w:lineRule="exact"/>
        <w:rPr>
          <w:rFonts w:ascii="12" w:eastAsia="標楷體" w:hAnsi="12" w:hint="eastAsia"/>
          <w:color w:val="000000" w:themeColor="text1"/>
          <w:kern w:val="0"/>
        </w:rPr>
      </w:pPr>
      <w:r>
        <w:rPr>
          <w:rFonts w:ascii="標楷體" w:eastAsia="標楷體" w:hAnsi="標楷體" w:hint="eastAsia"/>
        </w:rPr>
        <w:t xml:space="preserve"> </w:t>
      </w:r>
      <w:r w:rsidRPr="00C2648E">
        <w:rPr>
          <w:rFonts w:ascii="12" w:eastAsia="標楷體" w:hAnsi="12" w:hint="eastAsia"/>
          <w:color w:val="000000" w:themeColor="text1"/>
          <w:kern w:val="0"/>
        </w:rPr>
        <w:t xml:space="preserve"> 1.</w:t>
      </w:r>
      <w:r w:rsidRPr="00C2648E">
        <w:rPr>
          <w:rFonts w:ascii="12" w:eastAsia="標楷體" w:hAnsi="12" w:hint="eastAsia"/>
          <w:color w:val="000000" w:themeColor="text1"/>
          <w:kern w:val="0"/>
        </w:rPr>
        <w:t>搭捷運民眾－</w:t>
      </w:r>
    </w:p>
    <w:p w:rsidR="00164F19" w:rsidRPr="00C2648E" w:rsidRDefault="00164F19" w:rsidP="00164F19">
      <w:pPr>
        <w:spacing w:line="460" w:lineRule="exact"/>
        <w:rPr>
          <w:rFonts w:ascii="12" w:eastAsia="標楷體" w:hAnsi="12" w:hint="eastAsia"/>
          <w:color w:val="000000" w:themeColor="text1"/>
          <w:kern w:val="0"/>
        </w:rPr>
      </w:pPr>
      <w:r w:rsidRPr="00C2648E">
        <w:rPr>
          <w:rFonts w:ascii="12" w:eastAsia="標楷體" w:hAnsi="12" w:hint="eastAsia"/>
          <w:color w:val="000000" w:themeColor="text1"/>
          <w:kern w:val="0"/>
        </w:rPr>
        <w:t xml:space="preserve">   o</w:t>
      </w:r>
      <w:r w:rsidRPr="00C2648E">
        <w:rPr>
          <w:rFonts w:ascii="12" w:eastAsia="標楷體" w:hAnsi="12" w:hint="eastAsia"/>
          <w:color w:val="000000" w:themeColor="text1"/>
          <w:kern w:val="0"/>
        </w:rPr>
        <w:t>捷運凹子底站　轉乘紅</w:t>
      </w:r>
      <w:r w:rsidRPr="00C2648E">
        <w:rPr>
          <w:rFonts w:ascii="12" w:eastAsia="標楷體" w:hAnsi="12" w:hint="eastAsia"/>
          <w:color w:val="000000" w:themeColor="text1"/>
          <w:kern w:val="0"/>
        </w:rPr>
        <w:t>35</w:t>
      </w:r>
      <w:r w:rsidRPr="00C2648E">
        <w:rPr>
          <w:rFonts w:ascii="12" w:eastAsia="標楷體" w:hAnsi="12" w:hint="eastAsia"/>
          <w:color w:val="000000" w:themeColor="text1"/>
          <w:kern w:val="0"/>
        </w:rPr>
        <w:t>路至本院</w:t>
      </w:r>
      <w:r w:rsidRPr="00C2648E">
        <w:rPr>
          <w:rFonts w:ascii="12" w:eastAsia="標楷體" w:hAnsi="12" w:hint="eastAsia"/>
          <w:color w:val="000000" w:themeColor="text1"/>
          <w:kern w:val="0"/>
        </w:rPr>
        <w:t>(</w:t>
      </w:r>
      <w:r w:rsidRPr="00C2648E">
        <w:rPr>
          <w:rFonts w:ascii="12" w:eastAsia="標楷體" w:hAnsi="12" w:hint="eastAsia"/>
          <w:color w:val="000000" w:themeColor="text1"/>
          <w:kern w:val="0"/>
        </w:rPr>
        <w:t>下車地點：榮總路</w:t>
      </w:r>
      <w:r w:rsidRPr="00C2648E">
        <w:rPr>
          <w:rFonts w:ascii="12" w:eastAsia="標楷體" w:hAnsi="12" w:hint="eastAsia"/>
          <w:color w:val="000000" w:themeColor="text1"/>
          <w:kern w:val="0"/>
        </w:rPr>
        <w:t xml:space="preserve"> </w:t>
      </w:r>
      <w:r w:rsidRPr="00C2648E">
        <w:rPr>
          <w:rFonts w:ascii="12" w:eastAsia="標楷體" w:hAnsi="12" w:hint="eastAsia"/>
          <w:color w:val="000000" w:themeColor="text1"/>
          <w:kern w:val="0"/>
        </w:rPr>
        <w:t>榮總側門站</w:t>
      </w:r>
      <w:r w:rsidRPr="00C2648E">
        <w:rPr>
          <w:rFonts w:ascii="12" w:eastAsia="標楷體" w:hAnsi="12" w:hint="eastAsia"/>
          <w:color w:val="000000" w:themeColor="text1"/>
          <w:kern w:val="0"/>
        </w:rPr>
        <w:t>)</w:t>
      </w:r>
    </w:p>
    <w:p w:rsidR="00164F19" w:rsidRPr="00C2648E" w:rsidRDefault="00164F19" w:rsidP="00164F19">
      <w:pPr>
        <w:spacing w:line="460" w:lineRule="exact"/>
        <w:rPr>
          <w:rFonts w:ascii="12" w:eastAsia="標楷體" w:hAnsi="12" w:hint="eastAsia"/>
          <w:color w:val="000000" w:themeColor="text1"/>
          <w:kern w:val="0"/>
        </w:rPr>
      </w:pPr>
      <w:r w:rsidRPr="00C2648E">
        <w:rPr>
          <w:rFonts w:ascii="12" w:eastAsia="標楷體" w:hAnsi="12" w:hint="eastAsia"/>
          <w:color w:val="000000" w:themeColor="text1"/>
          <w:kern w:val="0"/>
        </w:rPr>
        <w:t xml:space="preserve">   o</w:t>
      </w:r>
      <w:r w:rsidRPr="00C2648E">
        <w:rPr>
          <w:rFonts w:ascii="12" w:eastAsia="標楷體" w:hAnsi="12" w:hint="eastAsia"/>
          <w:color w:val="000000" w:themeColor="text1"/>
          <w:kern w:val="0"/>
        </w:rPr>
        <w:t>高鐵左營站　轉乘紅</w:t>
      </w:r>
      <w:r w:rsidRPr="00C2648E">
        <w:rPr>
          <w:rFonts w:ascii="12" w:eastAsia="標楷體" w:hAnsi="12" w:hint="eastAsia"/>
          <w:color w:val="000000" w:themeColor="text1"/>
          <w:kern w:val="0"/>
        </w:rPr>
        <w:t>35</w:t>
      </w:r>
      <w:r w:rsidRPr="00C2648E">
        <w:rPr>
          <w:rFonts w:ascii="12" w:eastAsia="標楷體" w:hAnsi="12" w:hint="eastAsia"/>
          <w:color w:val="000000" w:themeColor="text1"/>
          <w:kern w:val="0"/>
        </w:rPr>
        <w:t>路、紅</w:t>
      </w:r>
      <w:r w:rsidRPr="00C2648E">
        <w:rPr>
          <w:rFonts w:ascii="12" w:eastAsia="標楷體" w:hAnsi="12" w:hint="eastAsia"/>
          <w:color w:val="000000" w:themeColor="text1"/>
          <w:kern w:val="0"/>
        </w:rPr>
        <w:t>50</w:t>
      </w:r>
      <w:r w:rsidRPr="00C2648E">
        <w:rPr>
          <w:rFonts w:ascii="12" w:eastAsia="標楷體" w:hAnsi="12" w:hint="eastAsia"/>
          <w:color w:val="000000" w:themeColor="text1"/>
          <w:kern w:val="0"/>
        </w:rPr>
        <w:t>路至本院</w:t>
      </w:r>
      <w:r w:rsidRPr="00C2648E">
        <w:rPr>
          <w:rFonts w:ascii="12" w:eastAsia="標楷體" w:hAnsi="12" w:hint="eastAsia"/>
          <w:color w:val="000000" w:themeColor="text1"/>
          <w:kern w:val="0"/>
        </w:rPr>
        <w:t>(</w:t>
      </w:r>
      <w:r w:rsidRPr="00C2648E">
        <w:rPr>
          <w:rFonts w:ascii="12" w:eastAsia="標楷體" w:hAnsi="12" w:hint="eastAsia"/>
          <w:color w:val="000000" w:themeColor="text1"/>
          <w:kern w:val="0"/>
        </w:rPr>
        <w:t>下車地點：榮總路榮總側門站</w:t>
      </w:r>
      <w:r w:rsidRPr="00C2648E">
        <w:rPr>
          <w:rFonts w:ascii="12" w:eastAsia="標楷體" w:hAnsi="12" w:hint="eastAsia"/>
          <w:color w:val="000000" w:themeColor="text1"/>
          <w:kern w:val="0"/>
        </w:rPr>
        <w:t>)</w:t>
      </w:r>
    </w:p>
    <w:p w:rsidR="00164F19" w:rsidRPr="00C2648E" w:rsidRDefault="00164F19" w:rsidP="00164F19">
      <w:pPr>
        <w:spacing w:line="460" w:lineRule="exact"/>
        <w:rPr>
          <w:rFonts w:ascii="12" w:eastAsia="標楷體" w:hAnsi="12" w:hint="eastAsia"/>
          <w:color w:val="000000" w:themeColor="text1"/>
          <w:kern w:val="0"/>
        </w:rPr>
      </w:pPr>
      <w:r w:rsidRPr="00C2648E">
        <w:rPr>
          <w:rFonts w:ascii="12" w:eastAsia="標楷體" w:hAnsi="12" w:hint="eastAsia"/>
          <w:color w:val="000000" w:themeColor="text1"/>
          <w:kern w:val="0"/>
        </w:rPr>
        <w:t xml:space="preserve">   o</w:t>
      </w:r>
      <w:r w:rsidRPr="00C2648E">
        <w:rPr>
          <w:rFonts w:ascii="12" w:eastAsia="標楷體" w:hAnsi="12" w:hint="eastAsia"/>
          <w:color w:val="000000" w:themeColor="text1"/>
          <w:kern w:val="0"/>
        </w:rPr>
        <w:t>捷運生態園區站　轉乘紅</w:t>
      </w:r>
      <w:r w:rsidRPr="00C2648E">
        <w:rPr>
          <w:rFonts w:ascii="12" w:eastAsia="標楷體" w:hAnsi="12" w:hint="eastAsia"/>
          <w:color w:val="000000" w:themeColor="text1"/>
          <w:kern w:val="0"/>
        </w:rPr>
        <w:t>35</w:t>
      </w:r>
      <w:r w:rsidRPr="00C2648E">
        <w:rPr>
          <w:rFonts w:ascii="12" w:eastAsia="標楷體" w:hAnsi="12" w:hint="eastAsia"/>
          <w:color w:val="000000" w:themeColor="text1"/>
          <w:kern w:val="0"/>
        </w:rPr>
        <w:t>路、紅</w:t>
      </w:r>
      <w:r w:rsidRPr="00C2648E">
        <w:rPr>
          <w:rFonts w:ascii="12" w:eastAsia="標楷體" w:hAnsi="12" w:hint="eastAsia"/>
          <w:color w:val="000000" w:themeColor="text1"/>
          <w:kern w:val="0"/>
        </w:rPr>
        <w:t>50</w:t>
      </w:r>
      <w:r w:rsidRPr="00C2648E">
        <w:rPr>
          <w:rFonts w:ascii="12" w:eastAsia="標楷體" w:hAnsi="12" w:hint="eastAsia"/>
          <w:color w:val="000000" w:themeColor="text1"/>
          <w:kern w:val="0"/>
        </w:rPr>
        <w:t>路至本院</w:t>
      </w:r>
      <w:r w:rsidRPr="00C2648E">
        <w:rPr>
          <w:rFonts w:ascii="12" w:eastAsia="標楷體" w:hAnsi="12" w:hint="eastAsia"/>
          <w:color w:val="000000" w:themeColor="text1"/>
          <w:kern w:val="0"/>
        </w:rPr>
        <w:t>(</w:t>
      </w:r>
      <w:r w:rsidRPr="00C2648E">
        <w:rPr>
          <w:rFonts w:ascii="12" w:eastAsia="標楷體" w:hAnsi="12" w:hint="eastAsia"/>
          <w:color w:val="000000" w:themeColor="text1"/>
          <w:kern w:val="0"/>
        </w:rPr>
        <w:t>下車地點：榮總路榮總側門站</w:t>
      </w:r>
      <w:r w:rsidRPr="00C2648E">
        <w:rPr>
          <w:rFonts w:ascii="12" w:eastAsia="標楷體" w:hAnsi="12" w:hint="eastAsia"/>
          <w:color w:val="000000" w:themeColor="text1"/>
          <w:kern w:val="0"/>
        </w:rPr>
        <w:t>)</w:t>
      </w:r>
    </w:p>
    <w:p w:rsidR="00164F19" w:rsidRPr="00C2648E" w:rsidRDefault="00164F19" w:rsidP="00164F19">
      <w:pPr>
        <w:spacing w:line="460" w:lineRule="exact"/>
        <w:rPr>
          <w:rFonts w:ascii="12" w:eastAsia="標楷體" w:hAnsi="12" w:hint="eastAsia"/>
          <w:color w:val="000000" w:themeColor="text1"/>
          <w:kern w:val="0"/>
        </w:rPr>
      </w:pPr>
      <w:r>
        <w:rPr>
          <w:rFonts w:ascii="12" w:eastAsia="標楷體" w:hAnsi="12" w:hint="eastAsia"/>
          <w:color w:val="000000" w:themeColor="text1"/>
          <w:kern w:val="0"/>
        </w:rPr>
        <w:lastRenderedPageBreak/>
        <w:t xml:space="preserve">  </w:t>
      </w:r>
      <w:r w:rsidRPr="00C2648E">
        <w:rPr>
          <w:rFonts w:ascii="12" w:eastAsia="標楷體" w:hAnsi="12" w:hint="eastAsia"/>
          <w:color w:val="000000" w:themeColor="text1"/>
          <w:kern w:val="0"/>
        </w:rPr>
        <w:t>2.</w:t>
      </w:r>
      <w:r w:rsidRPr="00C2648E">
        <w:rPr>
          <w:rFonts w:ascii="12" w:eastAsia="標楷體" w:hAnsi="12" w:hint="eastAsia"/>
          <w:color w:val="000000" w:themeColor="text1"/>
          <w:kern w:val="0"/>
        </w:rPr>
        <w:t>開車民眾－</w:t>
      </w:r>
    </w:p>
    <w:p w:rsidR="00164F19" w:rsidRPr="00C2648E" w:rsidRDefault="00164F19" w:rsidP="00164F19">
      <w:pPr>
        <w:spacing w:line="460" w:lineRule="exact"/>
        <w:rPr>
          <w:rFonts w:ascii="12" w:eastAsia="標楷體" w:hAnsi="12" w:hint="eastAsia"/>
          <w:color w:val="000000" w:themeColor="text1"/>
          <w:kern w:val="0"/>
        </w:rPr>
      </w:pPr>
      <w:r w:rsidRPr="00C2648E">
        <w:rPr>
          <w:rFonts w:ascii="12" w:eastAsia="標楷體" w:hAnsi="12" w:hint="eastAsia"/>
          <w:color w:val="000000" w:themeColor="text1"/>
          <w:kern w:val="0"/>
        </w:rPr>
        <w:t xml:space="preserve">   o</w:t>
      </w:r>
      <w:r w:rsidRPr="00C2648E">
        <w:rPr>
          <w:rFonts w:ascii="12" w:eastAsia="標楷體" w:hAnsi="12" w:hint="eastAsia"/>
          <w:color w:val="000000" w:themeColor="text1"/>
          <w:kern w:val="0"/>
        </w:rPr>
        <w:t>國道</w:t>
      </w:r>
      <w:r w:rsidRPr="00C2648E">
        <w:rPr>
          <w:rFonts w:ascii="12" w:eastAsia="標楷體" w:hAnsi="12" w:hint="eastAsia"/>
          <w:color w:val="000000" w:themeColor="text1"/>
          <w:kern w:val="0"/>
        </w:rPr>
        <w:t>1</w:t>
      </w:r>
      <w:r w:rsidRPr="00C2648E">
        <w:rPr>
          <w:rFonts w:ascii="12" w:eastAsia="標楷體" w:hAnsi="12" w:hint="eastAsia"/>
          <w:color w:val="000000" w:themeColor="text1"/>
          <w:kern w:val="0"/>
        </w:rPr>
        <w:t>號（中山高）</w:t>
      </w:r>
    </w:p>
    <w:p w:rsidR="00164F19" w:rsidRPr="00C2648E" w:rsidRDefault="00164F19" w:rsidP="00164F19">
      <w:pPr>
        <w:spacing w:line="460" w:lineRule="exact"/>
        <w:rPr>
          <w:rFonts w:ascii="12" w:eastAsia="標楷體" w:hAnsi="12" w:hint="eastAsia"/>
          <w:color w:val="000000" w:themeColor="text1"/>
          <w:kern w:val="0"/>
        </w:rPr>
      </w:pPr>
      <w:r w:rsidRPr="00C2648E">
        <w:rPr>
          <w:rFonts w:ascii="12" w:eastAsia="標楷體" w:hAnsi="12" w:hint="eastAsia"/>
          <w:color w:val="000000" w:themeColor="text1"/>
          <w:kern w:val="0"/>
        </w:rPr>
        <w:t xml:space="preserve">     </w:t>
      </w:r>
      <w:r w:rsidRPr="00C2648E">
        <w:rPr>
          <w:rFonts w:ascii="12" w:eastAsia="標楷體" w:hAnsi="12" w:hint="eastAsia"/>
          <w:color w:val="000000" w:themeColor="text1"/>
          <w:kern w:val="0"/>
        </w:rPr>
        <w:t>鼎金系統交流道左營（右側）下大中路（右轉）→本院醫療大樓</w:t>
      </w:r>
    </w:p>
    <w:p w:rsidR="00164F19" w:rsidRPr="00C2648E" w:rsidRDefault="00164F19" w:rsidP="00164F19">
      <w:pPr>
        <w:spacing w:line="460" w:lineRule="exact"/>
        <w:rPr>
          <w:rFonts w:ascii="12" w:eastAsia="標楷體" w:hAnsi="12" w:hint="eastAsia"/>
          <w:color w:val="000000" w:themeColor="text1"/>
          <w:kern w:val="0"/>
        </w:rPr>
      </w:pPr>
      <w:r w:rsidRPr="00C2648E">
        <w:rPr>
          <w:rFonts w:ascii="12" w:eastAsia="標楷體" w:hAnsi="12" w:hint="eastAsia"/>
          <w:color w:val="000000" w:themeColor="text1"/>
          <w:kern w:val="0"/>
        </w:rPr>
        <w:t xml:space="preserve">     </w:t>
      </w:r>
      <w:r w:rsidRPr="00C2648E">
        <w:rPr>
          <w:rFonts w:ascii="12" w:eastAsia="標楷體" w:hAnsi="12" w:hint="eastAsia"/>
          <w:color w:val="000000" w:themeColor="text1"/>
          <w:kern w:val="0"/>
        </w:rPr>
        <w:t>鼎金系統交流道左營</w:t>
      </w:r>
      <w:r w:rsidRPr="00C2648E">
        <w:rPr>
          <w:rFonts w:ascii="12" w:eastAsia="標楷體" w:hAnsi="12" w:hint="eastAsia"/>
          <w:color w:val="000000" w:themeColor="text1"/>
          <w:kern w:val="0"/>
        </w:rPr>
        <w:t>(</w:t>
      </w:r>
      <w:r w:rsidRPr="00C2648E">
        <w:rPr>
          <w:rFonts w:ascii="12" w:eastAsia="標楷體" w:hAnsi="12" w:hint="eastAsia"/>
          <w:color w:val="000000" w:themeColor="text1"/>
          <w:kern w:val="0"/>
        </w:rPr>
        <w:t>右側</w:t>
      </w:r>
      <w:r w:rsidRPr="00C2648E">
        <w:rPr>
          <w:rFonts w:ascii="12" w:eastAsia="標楷體" w:hAnsi="12" w:hint="eastAsia"/>
          <w:color w:val="000000" w:themeColor="text1"/>
          <w:kern w:val="0"/>
        </w:rPr>
        <w:t xml:space="preserve">) </w:t>
      </w:r>
      <w:r w:rsidRPr="00C2648E">
        <w:rPr>
          <w:rFonts w:ascii="12" w:eastAsia="標楷體" w:hAnsi="12" w:hint="eastAsia"/>
          <w:color w:val="000000" w:themeColor="text1"/>
          <w:kern w:val="0"/>
        </w:rPr>
        <w:t>下大中路→</w:t>
      </w:r>
      <w:r w:rsidRPr="00C2648E">
        <w:rPr>
          <w:rFonts w:ascii="12" w:eastAsia="標楷體" w:hAnsi="12" w:hint="eastAsia"/>
          <w:color w:val="000000" w:themeColor="text1"/>
          <w:kern w:val="0"/>
        </w:rPr>
        <w:t>(</w:t>
      </w:r>
      <w:r w:rsidRPr="00C2648E">
        <w:rPr>
          <w:rFonts w:ascii="12" w:eastAsia="標楷體" w:hAnsi="12" w:hint="eastAsia"/>
          <w:color w:val="000000" w:themeColor="text1"/>
          <w:kern w:val="0"/>
        </w:rPr>
        <w:t>右轉</w:t>
      </w:r>
      <w:r w:rsidRPr="00C2648E">
        <w:rPr>
          <w:rFonts w:ascii="12" w:eastAsia="標楷體" w:hAnsi="12" w:hint="eastAsia"/>
          <w:color w:val="000000" w:themeColor="text1"/>
          <w:kern w:val="0"/>
        </w:rPr>
        <w:t>)</w:t>
      </w:r>
      <w:r w:rsidRPr="00C2648E">
        <w:rPr>
          <w:rFonts w:ascii="12" w:eastAsia="標楷體" w:hAnsi="12" w:hint="eastAsia"/>
          <w:color w:val="000000" w:themeColor="text1"/>
          <w:kern w:val="0"/>
        </w:rPr>
        <w:t>榮總路→本院門</w:t>
      </w:r>
      <w:r w:rsidRPr="00C2648E">
        <w:rPr>
          <w:rFonts w:ascii="12" w:eastAsia="標楷體" w:hAnsi="12" w:hint="eastAsia"/>
          <w:color w:val="000000" w:themeColor="text1"/>
          <w:kern w:val="0"/>
        </w:rPr>
        <w:t>/</w:t>
      </w:r>
      <w:r w:rsidRPr="00C2648E">
        <w:rPr>
          <w:rFonts w:ascii="12" w:eastAsia="標楷體" w:hAnsi="12" w:hint="eastAsia"/>
          <w:color w:val="000000" w:themeColor="text1"/>
          <w:kern w:val="0"/>
        </w:rPr>
        <w:t>急診大樓</w:t>
      </w:r>
    </w:p>
    <w:p w:rsidR="00164F19" w:rsidRPr="00C2648E" w:rsidRDefault="00164F19" w:rsidP="00164F19">
      <w:pPr>
        <w:spacing w:line="460" w:lineRule="exact"/>
        <w:rPr>
          <w:rFonts w:ascii="12" w:eastAsia="標楷體" w:hAnsi="12" w:hint="eastAsia"/>
          <w:color w:val="000000" w:themeColor="text1"/>
          <w:kern w:val="0"/>
        </w:rPr>
      </w:pPr>
      <w:r w:rsidRPr="00C2648E">
        <w:rPr>
          <w:rFonts w:ascii="12" w:eastAsia="標楷體" w:hAnsi="12" w:hint="eastAsia"/>
          <w:color w:val="000000" w:themeColor="text1"/>
          <w:kern w:val="0"/>
        </w:rPr>
        <w:t xml:space="preserve">   o</w:t>
      </w:r>
      <w:r w:rsidRPr="00C2648E">
        <w:rPr>
          <w:rFonts w:ascii="12" w:eastAsia="標楷體" w:hAnsi="12" w:hint="eastAsia"/>
          <w:color w:val="000000" w:themeColor="text1"/>
          <w:kern w:val="0"/>
        </w:rPr>
        <w:t>國道</w:t>
      </w:r>
      <w:r w:rsidRPr="00C2648E">
        <w:rPr>
          <w:rFonts w:ascii="12" w:eastAsia="標楷體" w:hAnsi="12" w:hint="eastAsia"/>
          <w:color w:val="000000" w:themeColor="text1"/>
          <w:kern w:val="0"/>
        </w:rPr>
        <w:t>3</w:t>
      </w:r>
      <w:r w:rsidRPr="00C2648E">
        <w:rPr>
          <w:rFonts w:ascii="12" w:eastAsia="標楷體" w:hAnsi="12" w:hint="eastAsia"/>
          <w:color w:val="000000" w:themeColor="text1"/>
          <w:kern w:val="0"/>
        </w:rPr>
        <w:t>號（南二高）→</w:t>
      </w:r>
      <w:r w:rsidRPr="00C2648E">
        <w:rPr>
          <w:rFonts w:ascii="12" w:eastAsia="標楷體" w:hAnsi="12" w:hint="eastAsia"/>
          <w:color w:val="000000" w:themeColor="text1"/>
          <w:kern w:val="0"/>
        </w:rPr>
        <w:t xml:space="preserve"> </w:t>
      </w:r>
      <w:r w:rsidRPr="00C2648E">
        <w:rPr>
          <w:rFonts w:ascii="12" w:eastAsia="標楷體" w:hAnsi="12" w:hint="eastAsia"/>
          <w:color w:val="000000" w:themeColor="text1"/>
          <w:kern w:val="0"/>
        </w:rPr>
        <w:t>接東西向</w:t>
      </w:r>
      <w:r w:rsidRPr="00C2648E">
        <w:rPr>
          <w:rFonts w:ascii="12" w:eastAsia="標楷體" w:hAnsi="12" w:hint="eastAsia"/>
          <w:color w:val="000000" w:themeColor="text1"/>
          <w:kern w:val="0"/>
        </w:rPr>
        <w:t>10</w:t>
      </w:r>
      <w:r w:rsidRPr="00C2648E">
        <w:rPr>
          <w:rFonts w:ascii="12" w:eastAsia="標楷體" w:hAnsi="12" w:hint="eastAsia"/>
          <w:color w:val="000000" w:themeColor="text1"/>
          <w:kern w:val="0"/>
        </w:rPr>
        <w:t>號快速道路往西</w:t>
      </w:r>
      <w:r w:rsidRPr="00C2648E">
        <w:rPr>
          <w:rFonts w:ascii="12" w:eastAsia="標楷體" w:hAnsi="12" w:hint="eastAsia"/>
          <w:color w:val="000000" w:themeColor="text1"/>
          <w:kern w:val="0"/>
        </w:rPr>
        <w:t>(</w:t>
      </w:r>
      <w:r w:rsidRPr="00C2648E">
        <w:rPr>
          <w:rFonts w:ascii="12" w:eastAsia="標楷體" w:hAnsi="12" w:hint="eastAsia"/>
          <w:color w:val="000000" w:themeColor="text1"/>
          <w:kern w:val="0"/>
        </w:rPr>
        <w:t>高雄方向</w:t>
      </w:r>
      <w:r w:rsidRPr="00C2648E">
        <w:rPr>
          <w:rFonts w:ascii="12" w:eastAsia="標楷體" w:hAnsi="12" w:hint="eastAsia"/>
          <w:color w:val="000000" w:themeColor="text1"/>
          <w:kern w:val="0"/>
        </w:rPr>
        <w:t>)</w:t>
      </w:r>
    </w:p>
    <w:p w:rsidR="00164F19" w:rsidRPr="00C2648E" w:rsidRDefault="00164F19" w:rsidP="00164F19">
      <w:pPr>
        <w:spacing w:line="460" w:lineRule="exact"/>
        <w:rPr>
          <w:rFonts w:ascii="12" w:eastAsia="標楷體" w:hAnsi="12" w:hint="eastAsia"/>
          <w:color w:val="000000" w:themeColor="text1"/>
          <w:kern w:val="0"/>
        </w:rPr>
      </w:pPr>
      <w:r w:rsidRPr="00C2648E">
        <w:rPr>
          <w:rFonts w:ascii="12" w:eastAsia="標楷體" w:hAnsi="12" w:hint="eastAsia"/>
          <w:color w:val="000000" w:themeColor="text1"/>
          <w:kern w:val="0"/>
        </w:rPr>
        <w:t xml:space="preserve">     </w:t>
      </w:r>
      <w:r w:rsidRPr="00C2648E">
        <w:rPr>
          <w:rFonts w:ascii="12" w:eastAsia="標楷體" w:hAnsi="12" w:hint="eastAsia"/>
          <w:color w:val="000000" w:themeColor="text1"/>
          <w:kern w:val="0"/>
        </w:rPr>
        <w:t>金系統交流道　營（右側）下大中路（右轉）→本院醫療大樓</w:t>
      </w:r>
    </w:p>
    <w:p w:rsidR="00164F19" w:rsidRPr="00C2648E" w:rsidRDefault="00164F19" w:rsidP="00164F19">
      <w:pPr>
        <w:spacing w:line="460" w:lineRule="exact"/>
        <w:rPr>
          <w:rFonts w:ascii="12" w:eastAsia="標楷體" w:hAnsi="12" w:hint="eastAsia"/>
          <w:color w:val="000000" w:themeColor="text1"/>
          <w:kern w:val="0"/>
        </w:rPr>
      </w:pPr>
      <w:r w:rsidRPr="00C2648E">
        <w:rPr>
          <w:rFonts w:ascii="12" w:eastAsia="標楷體" w:hAnsi="12" w:hint="eastAsia"/>
          <w:color w:val="000000" w:themeColor="text1"/>
          <w:kern w:val="0"/>
        </w:rPr>
        <w:t xml:space="preserve">     </w:t>
      </w:r>
      <w:r w:rsidRPr="00C2648E">
        <w:rPr>
          <w:rFonts w:ascii="12" w:eastAsia="標楷體" w:hAnsi="12" w:hint="eastAsia"/>
          <w:color w:val="000000" w:themeColor="text1"/>
          <w:kern w:val="0"/>
        </w:rPr>
        <w:t>鼎金系統交流道左營</w:t>
      </w:r>
      <w:r w:rsidRPr="00C2648E">
        <w:rPr>
          <w:rFonts w:ascii="12" w:eastAsia="標楷體" w:hAnsi="12" w:hint="eastAsia"/>
          <w:color w:val="000000" w:themeColor="text1"/>
          <w:kern w:val="0"/>
        </w:rPr>
        <w:t>(</w:t>
      </w:r>
      <w:r w:rsidRPr="00C2648E">
        <w:rPr>
          <w:rFonts w:ascii="12" w:eastAsia="標楷體" w:hAnsi="12" w:hint="eastAsia"/>
          <w:color w:val="000000" w:themeColor="text1"/>
          <w:kern w:val="0"/>
        </w:rPr>
        <w:t>右側</w:t>
      </w:r>
      <w:r w:rsidRPr="00C2648E">
        <w:rPr>
          <w:rFonts w:ascii="12" w:eastAsia="標楷體" w:hAnsi="12" w:hint="eastAsia"/>
          <w:color w:val="000000" w:themeColor="text1"/>
          <w:kern w:val="0"/>
        </w:rPr>
        <w:t>)</w:t>
      </w:r>
      <w:r w:rsidRPr="00C2648E">
        <w:rPr>
          <w:rFonts w:ascii="12" w:eastAsia="標楷體" w:hAnsi="12" w:hint="eastAsia"/>
          <w:color w:val="000000" w:themeColor="text1"/>
          <w:kern w:val="0"/>
        </w:rPr>
        <w:t>下大中路　→</w:t>
      </w:r>
      <w:r w:rsidRPr="00C2648E">
        <w:rPr>
          <w:rFonts w:ascii="12" w:eastAsia="標楷體" w:hAnsi="12" w:hint="eastAsia"/>
          <w:color w:val="000000" w:themeColor="text1"/>
          <w:kern w:val="0"/>
        </w:rPr>
        <w:t>(</w:t>
      </w:r>
      <w:r w:rsidRPr="00C2648E">
        <w:rPr>
          <w:rFonts w:ascii="12" w:eastAsia="標楷體" w:hAnsi="12" w:hint="eastAsia"/>
          <w:color w:val="000000" w:themeColor="text1"/>
          <w:kern w:val="0"/>
        </w:rPr>
        <w:t>右轉</w:t>
      </w:r>
      <w:r w:rsidRPr="00C2648E">
        <w:rPr>
          <w:rFonts w:ascii="12" w:eastAsia="標楷體" w:hAnsi="12" w:hint="eastAsia"/>
          <w:color w:val="000000" w:themeColor="text1"/>
          <w:kern w:val="0"/>
        </w:rPr>
        <w:t xml:space="preserve">) </w:t>
      </w:r>
      <w:r w:rsidRPr="00C2648E">
        <w:rPr>
          <w:rFonts w:ascii="12" w:eastAsia="標楷體" w:hAnsi="12" w:hint="eastAsia"/>
          <w:color w:val="000000" w:themeColor="text1"/>
          <w:kern w:val="0"/>
        </w:rPr>
        <w:t>榮總路→本院門</w:t>
      </w:r>
      <w:r w:rsidRPr="00C2648E">
        <w:rPr>
          <w:rFonts w:ascii="12" w:eastAsia="標楷體" w:hAnsi="12" w:hint="eastAsia"/>
          <w:color w:val="000000" w:themeColor="text1"/>
          <w:kern w:val="0"/>
        </w:rPr>
        <w:t>/</w:t>
      </w:r>
      <w:r w:rsidRPr="00C2648E">
        <w:rPr>
          <w:rFonts w:ascii="12" w:eastAsia="標楷體" w:hAnsi="12" w:hint="eastAsia"/>
          <w:color w:val="000000" w:themeColor="text1"/>
          <w:kern w:val="0"/>
        </w:rPr>
        <w:t>急診大樓</w:t>
      </w:r>
      <w:r w:rsidRPr="00C2648E">
        <w:rPr>
          <w:rFonts w:ascii="12" w:eastAsia="標楷體" w:hAnsi="12" w:hint="eastAsia"/>
          <w:color w:val="000000" w:themeColor="text1"/>
          <w:kern w:val="0"/>
        </w:rPr>
        <w:t xml:space="preserve"> </w:t>
      </w:r>
    </w:p>
    <w:p w:rsidR="00164F19" w:rsidRPr="00C2648E" w:rsidRDefault="00164F19" w:rsidP="00164F19">
      <w:pPr>
        <w:spacing w:line="460" w:lineRule="exact"/>
        <w:rPr>
          <w:rFonts w:ascii="12" w:eastAsia="標楷體" w:hAnsi="12" w:hint="eastAsia"/>
          <w:color w:val="000000" w:themeColor="text1"/>
          <w:kern w:val="0"/>
        </w:rPr>
      </w:pPr>
      <w:r>
        <w:rPr>
          <w:rFonts w:ascii="12" w:eastAsia="標楷體" w:hAnsi="12" w:hint="eastAsia"/>
          <w:color w:val="000000" w:themeColor="text1"/>
          <w:kern w:val="0"/>
        </w:rPr>
        <w:t xml:space="preserve">  </w:t>
      </w:r>
      <w:r w:rsidRPr="00C2648E">
        <w:rPr>
          <w:rFonts w:ascii="12" w:eastAsia="標楷體" w:hAnsi="12" w:hint="eastAsia"/>
          <w:color w:val="000000" w:themeColor="text1"/>
          <w:kern w:val="0"/>
        </w:rPr>
        <w:t xml:space="preserve">3. </w:t>
      </w:r>
      <w:r w:rsidRPr="00C2648E">
        <w:rPr>
          <w:rFonts w:ascii="12" w:eastAsia="標楷體" w:hAnsi="12" w:hint="eastAsia"/>
          <w:color w:val="000000" w:themeColor="text1"/>
          <w:kern w:val="0"/>
        </w:rPr>
        <w:t>台灣鐵路－前站出口</w:t>
      </w:r>
      <w:r w:rsidRPr="00C2648E">
        <w:rPr>
          <w:rFonts w:ascii="12" w:eastAsia="標楷體" w:hAnsi="12" w:hint="eastAsia"/>
          <w:color w:val="000000" w:themeColor="text1"/>
          <w:kern w:val="0"/>
        </w:rPr>
        <w:t>(</w:t>
      </w:r>
      <w:r w:rsidRPr="00C2648E">
        <w:rPr>
          <w:rFonts w:ascii="12" w:eastAsia="標楷體" w:hAnsi="12" w:hint="eastAsia"/>
          <w:color w:val="000000" w:themeColor="text1"/>
          <w:kern w:val="0"/>
        </w:rPr>
        <w:t>建國路</w:t>
      </w:r>
      <w:r w:rsidRPr="00C2648E">
        <w:rPr>
          <w:rFonts w:ascii="12" w:eastAsia="標楷體" w:hAnsi="12" w:hint="eastAsia"/>
          <w:color w:val="000000" w:themeColor="text1"/>
          <w:kern w:val="0"/>
        </w:rPr>
        <w:t xml:space="preserve">) </w:t>
      </w:r>
      <w:r w:rsidRPr="00C2648E">
        <w:rPr>
          <w:rFonts w:ascii="12" w:eastAsia="標楷體" w:hAnsi="12" w:hint="eastAsia"/>
          <w:color w:val="000000" w:themeColor="text1"/>
          <w:kern w:val="0"/>
        </w:rPr>
        <w:t>－</w:t>
      </w:r>
    </w:p>
    <w:p w:rsidR="00164F19" w:rsidRDefault="00164F19" w:rsidP="00164F19">
      <w:pPr>
        <w:spacing w:line="460" w:lineRule="exact"/>
        <w:rPr>
          <w:rFonts w:ascii="12" w:eastAsia="標楷體" w:hAnsi="12" w:hint="eastAsia"/>
          <w:color w:val="000000" w:themeColor="text1"/>
          <w:kern w:val="0"/>
        </w:rPr>
      </w:pPr>
      <w:r w:rsidRPr="00C2648E">
        <w:rPr>
          <w:rFonts w:ascii="12" w:eastAsia="標楷體" w:hAnsi="12" w:hint="eastAsia"/>
          <w:color w:val="000000" w:themeColor="text1"/>
          <w:kern w:val="0"/>
        </w:rPr>
        <w:t xml:space="preserve">   o</w:t>
      </w:r>
      <w:r w:rsidRPr="00C2648E">
        <w:rPr>
          <w:rFonts w:ascii="12" w:eastAsia="標楷體" w:hAnsi="12" w:hint="eastAsia"/>
          <w:color w:val="000000" w:themeColor="text1"/>
          <w:kern w:val="0"/>
        </w:rPr>
        <w:t>高雄火車站前站出口</w:t>
      </w:r>
      <w:r w:rsidRPr="00C2648E">
        <w:rPr>
          <w:rFonts w:ascii="12" w:eastAsia="標楷體" w:hAnsi="12" w:hint="eastAsia"/>
          <w:color w:val="000000" w:themeColor="text1"/>
          <w:kern w:val="0"/>
        </w:rPr>
        <w:t>(</w:t>
      </w:r>
      <w:r w:rsidRPr="00C2648E">
        <w:rPr>
          <w:rFonts w:ascii="12" w:eastAsia="標楷體" w:hAnsi="12" w:hint="eastAsia"/>
          <w:color w:val="000000" w:themeColor="text1"/>
          <w:kern w:val="0"/>
        </w:rPr>
        <w:t>建國路</w:t>
      </w:r>
      <w:r w:rsidRPr="00C2648E">
        <w:rPr>
          <w:rFonts w:ascii="12" w:eastAsia="標楷體" w:hAnsi="12" w:hint="eastAsia"/>
          <w:color w:val="000000" w:themeColor="text1"/>
          <w:kern w:val="0"/>
        </w:rPr>
        <w:t>)</w:t>
      </w:r>
      <w:r w:rsidRPr="00C2648E">
        <w:rPr>
          <w:rFonts w:ascii="12" w:eastAsia="標楷體" w:hAnsi="12" w:hint="eastAsia"/>
          <w:color w:val="000000" w:themeColor="text1"/>
          <w:kern w:val="0"/>
        </w:rPr>
        <w:t xml:space="preserve">，搭　</w:t>
      </w:r>
      <w:r w:rsidRPr="00C2648E">
        <w:rPr>
          <w:rFonts w:ascii="12" w:eastAsia="標楷體" w:hAnsi="12" w:hint="eastAsia"/>
          <w:color w:val="000000" w:themeColor="text1"/>
          <w:kern w:val="0"/>
        </w:rPr>
        <w:t>28</w:t>
      </w:r>
      <w:r w:rsidRPr="00C2648E">
        <w:rPr>
          <w:rFonts w:ascii="12" w:eastAsia="標楷體" w:hAnsi="12" w:hint="eastAsia"/>
          <w:color w:val="000000" w:themeColor="text1"/>
          <w:kern w:val="0"/>
        </w:rPr>
        <w:t>線、</w:t>
      </w:r>
      <w:r w:rsidRPr="00C2648E">
        <w:rPr>
          <w:rFonts w:ascii="12" w:eastAsia="標楷體" w:hAnsi="12" w:hint="eastAsia"/>
          <w:color w:val="000000" w:themeColor="text1"/>
          <w:kern w:val="0"/>
        </w:rPr>
        <w:t>72A</w:t>
      </w:r>
      <w:r w:rsidRPr="00C2648E">
        <w:rPr>
          <w:rFonts w:ascii="12" w:eastAsia="標楷體" w:hAnsi="12" w:hint="eastAsia"/>
          <w:color w:val="000000" w:themeColor="text1"/>
          <w:kern w:val="0"/>
        </w:rPr>
        <w:t>線、</w:t>
      </w:r>
      <w:r w:rsidRPr="00C2648E">
        <w:rPr>
          <w:rFonts w:ascii="12" w:eastAsia="標楷體" w:hAnsi="12" w:hint="eastAsia"/>
          <w:color w:val="000000" w:themeColor="text1"/>
          <w:kern w:val="0"/>
        </w:rPr>
        <w:t>72B</w:t>
      </w:r>
      <w:r w:rsidRPr="00C2648E">
        <w:rPr>
          <w:rFonts w:ascii="12" w:eastAsia="標楷體" w:hAnsi="12" w:hint="eastAsia"/>
          <w:color w:val="000000" w:themeColor="text1"/>
          <w:kern w:val="0"/>
        </w:rPr>
        <w:t xml:space="preserve">線　</w:t>
      </w:r>
      <w:r w:rsidRPr="00C2648E">
        <w:rPr>
          <w:rFonts w:ascii="12" w:eastAsia="標楷體" w:hAnsi="12" w:hint="eastAsia"/>
          <w:color w:val="000000" w:themeColor="text1"/>
          <w:kern w:val="0"/>
        </w:rPr>
        <w:t>(</w:t>
      </w:r>
      <w:r w:rsidRPr="00C2648E">
        <w:rPr>
          <w:rFonts w:ascii="12" w:eastAsia="標楷體" w:hAnsi="12" w:hint="eastAsia"/>
          <w:color w:val="000000" w:themeColor="text1"/>
          <w:kern w:val="0"/>
        </w:rPr>
        <w:t>下車地點：大中路榮總</w:t>
      </w:r>
    </w:p>
    <w:p w:rsidR="00164F19" w:rsidRPr="00C2648E" w:rsidRDefault="00164F19" w:rsidP="00164F19">
      <w:pPr>
        <w:spacing w:line="460" w:lineRule="exact"/>
        <w:rPr>
          <w:rFonts w:ascii="12" w:eastAsia="標楷體" w:hAnsi="12" w:hint="eastAsia"/>
          <w:color w:val="000000" w:themeColor="text1"/>
          <w:kern w:val="0"/>
        </w:rPr>
      </w:pPr>
      <w:r>
        <w:rPr>
          <w:rFonts w:ascii="12" w:eastAsia="標楷體" w:hAnsi="12" w:hint="eastAsia"/>
          <w:color w:val="000000" w:themeColor="text1"/>
          <w:kern w:val="0"/>
        </w:rPr>
        <w:t xml:space="preserve">     </w:t>
      </w:r>
      <w:r w:rsidRPr="00C2648E">
        <w:rPr>
          <w:rFonts w:ascii="12" w:eastAsia="標楷體" w:hAnsi="12" w:hint="eastAsia"/>
          <w:color w:val="000000" w:themeColor="text1"/>
          <w:kern w:val="0"/>
        </w:rPr>
        <w:t>站</w:t>
      </w:r>
      <w:r w:rsidRPr="00C2648E">
        <w:rPr>
          <w:rFonts w:ascii="12" w:eastAsia="標楷體" w:hAnsi="12" w:hint="eastAsia"/>
          <w:color w:val="000000" w:themeColor="text1"/>
          <w:kern w:val="0"/>
        </w:rPr>
        <w:t>)</w:t>
      </w:r>
      <w:r w:rsidRPr="00C2648E">
        <w:rPr>
          <w:rFonts w:ascii="12" w:eastAsia="標楷體" w:hAnsi="12" w:hint="eastAsia"/>
          <w:color w:val="000000" w:themeColor="text1"/>
          <w:kern w:val="0"/>
        </w:rPr>
        <w:t>。</w:t>
      </w:r>
    </w:p>
    <w:p w:rsidR="00164F19" w:rsidRPr="00C2648E" w:rsidRDefault="00164F19" w:rsidP="00164F19">
      <w:pPr>
        <w:spacing w:line="460" w:lineRule="exact"/>
        <w:rPr>
          <w:rFonts w:ascii="12" w:eastAsia="標楷體" w:hAnsi="12" w:hint="eastAsia"/>
          <w:color w:val="000000" w:themeColor="text1"/>
          <w:kern w:val="0"/>
        </w:rPr>
      </w:pPr>
      <w:r w:rsidRPr="00C2648E">
        <w:rPr>
          <w:rFonts w:ascii="12" w:eastAsia="標楷體" w:hAnsi="12" w:hint="eastAsia"/>
          <w:color w:val="000000" w:themeColor="text1"/>
          <w:kern w:val="0"/>
        </w:rPr>
        <w:t xml:space="preserve">   </w:t>
      </w:r>
      <w:r w:rsidRPr="00C2648E">
        <w:rPr>
          <w:rFonts w:ascii="12" w:eastAsia="標楷體" w:hAnsi="12"/>
          <w:color w:val="000000" w:themeColor="text1"/>
          <w:kern w:val="0"/>
        </w:rPr>
        <w:t>o</w:t>
      </w:r>
      <w:r w:rsidRPr="00C2648E">
        <w:rPr>
          <w:rFonts w:ascii="12" w:eastAsia="標楷體" w:hAnsi="12" w:hint="eastAsia"/>
          <w:color w:val="000000" w:themeColor="text1"/>
          <w:kern w:val="0"/>
        </w:rPr>
        <w:t>新左營火車站出口</w:t>
      </w:r>
      <w:r w:rsidRPr="00C2648E">
        <w:rPr>
          <w:rFonts w:ascii="12" w:eastAsia="標楷體" w:hAnsi="12"/>
          <w:color w:val="000000" w:themeColor="text1"/>
          <w:kern w:val="0"/>
        </w:rPr>
        <w:t>(</w:t>
      </w:r>
      <w:r w:rsidRPr="00C2648E">
        <w:rPr>
          <w:rFonts w:ascii="12" w:eastAsia="標楷體" w:hAnsi="12" w:hint="eastAsia"/>
          <w:color w:val="000000" w:themeColor="text1"/>
          <w:kern w:val="0"/>
        </w:rPr>
        <w:t>高鐡路</w:t>
      </w:r>
      <w:r w:rsidRPr="00C2648E">
        <w:rPr>
          <w:rFonts w:ascii="12" w:eastAsia="標楷體" w:hAnsi="12"/>
          <w:color w:val="000000" w:themeColor="text1"/>
          <w:kern w:val="0"/>
        </w:rPr>
        <w:t>)</w:t>
      </w:r>
      <w:r w:rsidRPr="00C2648E">
        <w:rPr>
          <w:rFonts w:ascii="12" w:eastAsia="標楷體" w:hAnsi="12" w:hint="eastAsia"/>
          <w:color w:val="000000" w:themeColor="text1"/>
          <w:kern w:val="0"/>
        </w:rPr>
        <w:t>，搭紅</w:t>
      </w:r>
      <w:r w:rsidRPr="00C2648E">
        <w:rPr>
          <w:rFonts w:ascii="12" w:eastAsia="標楷體" w:hAnsi="12"/>
          <w:color w:val="000000" w:themeColor="text1"/>
          <w:kern w:val="0"/>
        </w:rPr>
        <w:t>35</w:t>
      </w:r>
      <w:r w:rsidRPr="00C2648E">
        <w:rPr>
          <w:rFonts w:ascii="12" w:eastAsia="標楷體" w:hAnsi="12" w:hint="eastAsia"/>
          <w:color w:val="000000" w:themeColor="text1"/>
          <w:kern w:val="0"/>
        </w:rPr>
        <w:t>路、紅</w:t>
      </w:r>
      <w:r w:rsidRPr="00C2648E">
        <w:rPr>
          <w:rFonts w:ascii="12" w:eastAsia="標楷體" w:hAnsi="12"/>
          <w:color w:val="000000" w:themeColor="text1"/>
          <w:kern w:val="0"/>
        </w:rPr>
        <w:t>50</w:t>
      </w:r>
      <w:r w:rsidRPr="00C2648E">
        <w:rPr>
          <w:rFonts w:ascii="12" w:eastAsia="標楷體" w:hAnsi="12" w:hint="eastAsia"/>
          <w:color w:val="000000" w:themeColor="text1"/>
          <w:kern w:val="0"/>
        </w:rPr>
        <w:t>路</w:t>
      </w:r>
      <w:r w:rsidRPr="00C2648E">
        <w:rPr>
          <w:rFonts w:ascii="12" w:eastAsia="標楷體" w:hAnsi="12"/>
          <w:color w:val="000000" w:themeColor="text1"/>
          <w:kern w:val="0"/>
        </w:rPr>
        <w:t>(</w:t>
      </w:r>
      <w:r w:rsidRPr="00C2648E">
        <w:rPr>
          <w:rFonts w:ascii="12" w:eastAsia="標楷體" w:hAnsi="12" w:hint="eastAsia"/>
          <w:color w:val="000000" w:themeColor="text1"/>
          <w:kern w:val="0"/>
        </w:rPr>
        <w:t>下車地點：榮總路</w:t>
      </w:r>
      <w:r w:rsidRPr="00C2648E">
        <w:rPr>
          <w:rFonts w:ascii="12" w:eastAsia="標楷體" w:hAnsi="12"/>
          <w:color w:val="000000" w:themeColor="text1"/>
          <w:kern w:val="0"/>
        </w:rPr>
        <w:t xml:space="preserve"> </w:t>
      </w:r>
      <w:r w:rsidRPr="00C2648E">
        <w:rPr>
          <w:rFonts w:ascii="12" w:eastAsia="標楷體" w:hAnsi="12" w:hint="eastAsia"/>
          <w:color w:val="000000" w:themeColor="text1"/>
          <w:kern w:val="0"/>
        </w:rPr>
        <w:t>榮總側門站</w:t>
      </w:r>
      <w:r w:rsidRPr="00C2648E">
        <w:rPr>
          <w:rFonts w:ascii="12" w:eastAsia="標楷體" w:hAnsi="12"/>
          <w:color w:val="000000" w:themeColor="text1"/>
          <w:kern w:val="0"/>
        </w:rPr>
        <w:t>)</w:t>
      </w:r>
      <w:r w:rsidRPr="00C2648E">
        <w:rPr>
          <w:rFonts w:ascii="12" w:eastAsia="標楷體" w:hAnsi="12" w:hint="eastAsia"/>
          <w:color w:val="000000" w:themeColor="text1"/>
          <w:kern w:val="0"/>
        </w:rPr>
        <w:t>。</w:t>
      </w:r>
      <w:r w:rsidRPr="00C2648E">
        <w:rPr>
          <w:rFonts w:ascii="12" w:eastAsia="標楷體" w:hAnsi="12" w:hint="eastAsia"/>
          <w:color w:val="000000" w:themeColor="text1"/>
          <w:kern w:val="0"/>
        </w:rPr>
        <w:t xml:space="preserve"> </w:t>
      </w:r>
    </w:p>
    <w:p w:rsidR="00164F19" w:rsidRPr="00C2648E" w:rsidRDefault="00164F19" w:rsidP="00164F19">
      <w:pPr>
        <w:spacing w:line="460" w:lineRule="exact"/>
        <w:rPr>
          <w:rFonts w:ascii="12" w:eastAsia="標楷體" w:hAnsi="12" w:hint="eastAsia"/>
          <w:color w:val="000000" w:themeColor="text1"/>
          <w:kern w:val="0"/>
        </w:rPr>
      </w:pPr>
      <w:r>
        <w:rPr>
          <w:rFonts w:ascii="12" w:eastAsia="標楷體" w:hAnsi="12" w:hint="eastAsia"/>
          <w:color w:val="000000" w:themeColor="text1"/>
          <w:kern w:val="0"/>
        </w:rPr>
        <w:t xml:space="preserve">  </w:t>
      </w:r>
      <w:r w:rsidRPr="00C2648E">
        <w:rPr>
          <w:rFonts w:ascii="12" w:eastAsia="標楷體" w:hAnsi="12" w:hint="eastAsia"/>
          <w:color w:val="000000" w:themeColor="text1"/>
          <w:kern w:val="0"/>
        </w:rPr>
        <w:t>4.</w:t>
      </w:r>
      <w:r w:rsidRPr="00C2648E">
        <w:rPr>
          <w:rFonts w:ascii="12" w:eastAsia="標楷體" w:hAnsi="12" w:hint="eastAsia"/>
          <w:color w:val="000000" w:themeColor="text1"/>
          <w:kern w:val="0"/>
        </w:rPr>
        <w:t>搭高速鐡路民眾－</w:t>
      </w:r>
    </w:p>
    <w:p w:rsidR="00164F19" w:rsidRPr="00C2648E" w:rsidRDefault="00164F19" w:rsidP="00164F19">
      <w:pPr>
        <w:spacing w:line="460" w:lineRule="exact"/>
        <w:rPr>
          <w:rFonts w:ascii="12" w:eastAsia="標楷體" w:hAnsi="12" w:hint="eastAsia"/>
          <w:color w:val="000000" w:themeColor="text1"/>
          <w:kern w:val="0"/>
        </w:rPr>
      </w:pPr>
      <w:r w:rsidRPr="00C2648E">
        <w:rPr>
          <w:rFonts w:ascii="12" w:eastAsia="標楷體" w:hAnsi="12" w:hint="eastAsia"/>
          <w:color w:val="000000" w:themeColor="text1"/>
          <w:kern w:val="0"/>
        </w:rPr>
        <w:t xml:space="preserve">   </w:t>
      </w:r>
      <w:r w:rsidRPr="00C2648E">
        <w:rPr>
          <w:rFonts w:ascii="12" w:eastAsia="標楷體" w:hAnsi="12"/>
          <w:color w:val="000000" w:themeColor="text1"/>
          <w:kern w:val="0"/>
        </w:rPr>
        <w:t>o</w:t>
      </w:r>
      <w:r w:rsidRPr="00C2648E">
        <w:rPr>
          <w:rFonts w:ascii="12" w:eastAsia="標楷體" w:hAnsi="12" w:hint="eastAsia"/>
          <w:color w:val="000000" w:themeColor="text1"/>
          <w:kern w:val="0"/>
        </w:rPr>
        <w:t>高鐵左營站出口</w:t>
      </w:r>
      <w:r w:rsidRPr="00C2648E">
        <w:rPr>
          <w:rFonts w:ascii="12" w:eastAsia="標楷體" w:hAnsi="12"/>
          <w:color w:val="000000" w:themeColor="text1"/>
          <w:kern w:val="0"/>
        </w:rPr>
        <w:t>(</w:t>
      </w:r>
      <w:r w:rsidRPr="00C2648E">
        <w:rPr>
          <w:rFonts w:ascii="12" w:eastAsia="標楷體" w:hAnsi="12" w:hint="eastAsia"/>
          <w:color w:val="000000" w:themeColor="text1"/>
          <w:kern w:val="0"/>
        </w:rPr>
        <w:t>高鐡路</w:t>
      </w:r>
      <w:r w:rsidRPr="00C2648E">
        <w:rPr>
          <w:rFonts w:ascii="12" w:eastAsia="標楷體" w:hAnsi="12"/>
          <w:color w:val="000000" w:themeColor="text1"/>
          <w:kern w:val="0"/>
        </w:rPr>
        <w:t>)</w:t>
      </w:r>
      <w:r w:rsidRPr="00C2648E">
        <w:rPr>
          <w:rFonts w:ascii="12" w:eastAsia="標楷體" w:hAnsi="12" w:hint="eastAsia"/>
          <w:color w:val="000000" w:themeColor="text1"/>
          <w:kern w:val="0"/>
        </w:rPr>
        <w:t>，搭紅</w:t>
      </w:r>
      <w:r w:rsidRPr="00C2648E">
        <w:rPr>
          <w:rFonts w:ascii="12" w:eastAsia="標楷體" w:hAnsi="12"/>
          <w:color w:val="000000" w:themeColor="text1"/>
          <w:kern w:val="0"/>
        </w:rPr>
        <w:t>35</w:t>
      </w:r>
      <w:r w:rsidRPr="00C2648E">
        <w:rPr>
          <w:rFonts w:ascii="12" w:eastAsia="標楷體" w:hAnsi="12" w:hint="eastAsia"/>
          <w:color w:val="000000" w:themeColor="text1"/>
          <w:kern w:val="0"/>
        </w:rPr>
        <w:t>路、紅</w:t>
      </w:r>
      <w:r w:rsidRPr="00C2648E">
        <w:rPr>
          <w:rFonts w:ascii="12" w:eastAsia="標楷體" w:hAnsi="12"/>
          <w:color w:val="000000" w:themeColor="text1"/>
          <w:kern w:val="0"/>
        </w:rPr>
        <w:t>50</w:t>
      </w:r>
      <w:r w:rsidRPr="00C2648E">
        <w:rPr>
          <w:rFonts w:ascii="12" w:eastAsia="標楷體" w:hAnsi="12" w:hint="eastAsia"/>
          <w:color w:val="000000" w:themeColor="text1"/>
          <w:kern w:val="0"/>
        </w:rPr>
        <w:t>路</w:t>
      </w:r>
      <w:r w:rsidRPr="00C2648E">
        <w:rPr>
          <w:rFonts w:ascii="12" w:eastAsia="標楷體" w:hAnsi="12"/>
          <w:color w:val="000000" w:themeColor="text1"/>
          <w:kern w:val="0"/>
        </w:rPr>
        <w:t>(</w:t>
      </w:r>
      <w:r w:rsidRPr="00C2648E">
        <w:rPr>
          <w:rFonts w:ascii="12" w:eastAsia="標楷體" w:hAnsi="12" w:hint="eastAsia"/>
          <w:color w:val="000000" w:themeColor="text1"/>
          <w:kern w:val="0"/>
        </w:rPr>
        <w:t>下車地點：榮總路</w:t>
      </w:r>
      <w:r w:rsidRPr="00C2648E">
        <w:rPr>
          <w:rFonts w:ascii="12" w:eastAsia="標楷體" w:hAnsi="12"/>
          <w:color w:val="000000" w:themeColor="text1"/>
          <w:kern w:val="0"/>
        </w:rPr>
        <w:t xml:space="preserve"> </w:t>
      </w:r>
      <w:r w:rsidRPr="00C2648E">
        <w:rPr>
          <w:rFonts w:ascii="12" w:eastAsia="標楷體" w:hAnsi="12" w:hint="eastAsia"/>
          <w:color w:val="000000" w:themeColor="text1"/>
          <w:kern w:val="0"/>
        </w:rPr>
        <w:t>榮總側門站</w:t>
      </w:r>
      <w:r w:rsidRPr="00C2648E">
        <w:rPr>
          <w:rFonts w:ascii="12" w:eastAsia="標楷體" w:hAnsi="12"/>
          <w:color w:val="000000" w:themeColor="text1"/>
          <w:kern w:val="0"/>
        </w:rPr>
        <w:t>)</w:t>
      </w:r>
      <w:r w:rsidRPr="00C2648E">
        <w:rPr>
          <w:rFonts w:ascii="12" w:eastAsia="標楷體" w:hAnsi="12" w:hint="eastAsia"/>
          <w:color w:val="000000" w:themeColor="text1"/>
          <w:kern w:val="0"/>
        </w:rPr>
        <w:t>。</w:t>
      </w:r>
    </w:p>
    <w:p w:rsidR="00164F19" w:rsidRPr="00C2648E" w:rsidRDefault="00164F19" w:rsidP="00164F19">
      <w:pPr>
        <w:rPr>
          <w:rFonts w:ascii="12" w:eastAsia="標楷體" w:hAnsi="12" w:hint="eastAsia"/>
          <w:color w:val="000000" w:themeColor="text1"/>
          <w:kern w:val="0"/>
        </w:rPr>
      </w:pPr>
      <w:r>
        <w:rPr>
          <w:rFonts w:ascii="12" w:eastAsia="標楷體" w:hAnsi="12" w:hint="eastAsia"/>
          <w:color w:val="000000" w:themeColor="text1"/>
          <w:kern w:val="0"/>
        </w:rPr>
        <w:t xml:space="preserve">  </w:t>
      </w:r>
      <w:r w:rsidRPr="00C2648E">
        <w:rPr>
          <w:rFonts w:ascii="12" w:eastAsia="標楷體" w:hAnsi="12" w:hint="eastAsia"/>
          <w:color w:val="000000" w:themeColor="text1"/>
          <w:kern w:val="0"/>
        </w:rPr>
        <w:t>詳見</w:t>
      </w:r>
      <w:r w:rsidRPr="00C2648E">
        <w:rPr>
          <w:rFonts w:ascii="12" w:eastAsia="標楷體" w:hAnsi="12" w:hint="eastAsia"/>
          <w:color w:val="000000" w:themeColor="text1"/>
          <w:kern w:val="0"/>
        </w:rPr>
        <w:t xml:space="preserve">: </w:t>
      </w:r>
      <w:hyperlink r:id="rId9" w:history="1">
        <w:r w:rsidRPr="00C2648E">
          <w:rPr>
            <w:rFonts w:ascii="12" w:hAnsi="12"/>
            <w:color w:val="000000" w:themeColor="text1"/>
            <w:kern w:val="0"/>
          </w:rPr>
          <w:t>http://cms03p.vghks.gov.tw/Chinese/MainSite/About/B05/default.htm</w:t>
        </w:r>
      </w:hyperlink>
    </w:p>
    <w:p w:rsidR="00164F19" w:rsidRPr="009840FE" w:rsidRDefault="00164F19" w:rsidP="00164F19">
      <w:pPr>
        <w:rPr>
          <w:rFonts w:ascii="標楷體" w:eastAsia="標楷體" w:hAnsi="標楷體"/>
        </w:rPr>
      </w:pPr>
      <w:r>
        <w:rPr>
          <w:rFonts w:ascii="標楷體" w:eastAsia="標楷體" w:hAnsi="標楷體"/>
          <w:noProof/>
        </w:rPr>
        <w:drawing>
          <wp:anchor distT="0" distB="0" distL="114300" distR="114300" simplePos="0" relativeHeight="251660288" behindDoc="0" locked="0" layoutInCell="1" allowOverlap="1" wp14:anchorId="5459D36C" wp14:editId="1510B9F8">
            <wp:simplePos x="0" y="0"/>
            <wp:positionH relativeFrom="column">
              <wp:posOffset>-3810</wp:posOffset>
            </wp:positionH>
            <wp:positionV relativeFrom="paragraph">
              <wp:posOffset>38100</wp:posOffset>
            </wp:positionV>
            <wp:extent cx="3741420" cy="5043170"/>
            <wp:effectExtent l="0" t="0" r="0" b="5080"/>
            <wp:wrapSquare wrapText="bothSides"/>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未命名.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741420" cy="5043170"/>
                    </a:xfrm>
                    <a:prstGeom prst="rect">
                      <a:avLst/>
                    </a:prstGeom>
                  </pic:spPr>
                </pic:pic>
              </a:graphicData>
            </a:graphic>
            <wp14:sizeRelH relativeFrom="page">
              <wp14:pctWidth>0</wp14:pctWidth>
            </wp14:sizeRelH>
            <wp14:sizeRelV relativeFrom="page">
              <wp14:pctHeight>0</wp14:pctHeight>
            </wp14:sizeRelV>
          </wp:anchor>
        </w:drawing>
      </w:r>
    </w:p>
    <w:p w:rsidR="00164F19" w:rsidRDefault="00164F19" w:rsidP="00164F19">
      <w:pPr>
        <w:rPr>
          <w:rFonts w:ascii="標楷體" w:eastAsia="標楷體" w:hAnsi="標楷體"/>
        </w:rPr>
      </w:pPr>
    </w:p>
    <w:p w:rsidR="00164F19" w:rsidRDefault="00164F19" w:rsidP="00164F19">
      <w:pPr>
        <w:rPr>
          <w:rFonts w:ascii="標楷體" w:eastAsia="標楷體" w:hAnsi="標楷體"/>
        </w:rPr>
      </w:pPr>
    </w:p>
    <w:p w:rsidR="00164F19" w:rsidRDefault="00164F19" w:rsidP="00164F19">
      <w:pPr>
        <w:rPr>
          <w:rFonts w:ascii="標楷體" w:eastAsia="標楷體" w:hAnsi="標楷體"/>
        </w:rPr>
      </w:pPr>
    </w:p>
    <w:p w:rsidR="00164F19" w:rsidRDefault="00164F19" w:rsidP="00164F19">
      <w:pPr>
        <w:rPr>
          <w:rFonts w:ascii="標楷體" w:eastAsia="標楷體" w:hAnsi="標楷體"/>
        </w:rPr>
      </w:pPr>
    </w:p>
    <w:p w:rsidR="00164F19" w:rsidRDefault="00164F19" w:rsidP="00164F19">
      <w:pPr>
        <w:rPr>
          <w:rFonts w:ascii="標楷體" w:eastAsia="標楷體" w:hAnsi="標楷體"/>
        </w:rPr>
      </w:pPr>
    </w:p>
    <w:p w:rsidR="00164F19" w:rsidRDefault="00164F19" w:rsidP="00164F19">
      <w:pPr>
        <w:rPr>
          <w:rFonts w:ascii="標楷體" w:eastAsia="標楷體" w:hAnsi="標楷體"/>
        </w:rPr>
      </w:pPr>
    </w:p>
    <w:p w:rsidR="00164F19" w:rsidRDefault="00164F19" w:rsidP="00164F19">
      <w:pPr>
        <w:rPr>
          <w:rFonts w:ascii="標楷體" w:eastAsia="標楷體" w:hAnsi="標楷體"/>
        </w:rPr>
      </w:pPr>
    </w:p>
    <w:p w:rsidR="00164F19" w:rsidRDefault="00164F19" w:rsidP="00164F19">
      <w:pPr>
        <w:rPr>
          <w:rFonts w:ascii="標楷體" w:eastAsia="標楷體" w:hAnsi="標楷體"/>
        </w:rPr>
      </w:pPr>
    </w:p>
    <w:p w:rsidR="00164F19" w:rsidRDefault="00164F19" w:rsidP="00164F19">
      <w:pPr>
        <w:rPr>
          <w:rFonts w:ascii="標楷體" w:eastAsia="標楷體" w:hAnsi="標楷體"/>
        </w:rPr>
      </w:pPr>
    </w:p>
    <w:p w:rsidR="00164F19" w:rsidRDefault="00164F19" w:rsidP="00164F19">
      <w:pPr>
        <w:rPr>
          <w:rFonts w:ascii="標楷體" w:eastAsia="標楷體" w:hAnsi="標楷體"/>
        </w:rPr>
      </w:pPr>
    </w:p>
    <w:p w:rsidR="00164F19" w:rsidRDefault="00164F19" w:rsidP="00164F19">
      <w:pPr>
        <w:rPr>
          <w:rFonts w:ascii="標楷體" w:eastAsia="標楷體" w:hAnsi="標楷體"/>
        </w:rPr>
      </w:pPr>
    </w:p>
    <w:p w:rsidR="00164F19" w:rsidRDefault="00164F19" w:rsidP="00164F19">
      <w:pPr>
        <w:rPr>
          <w:rFonts w:ascii="標楷體" w:eastAsia="標楷體" w:hAnsi="標楷體"/>
        </w:rPr>
      </w:pPr>
    </w:p>
    <w:p w:rsidR="00164F19" w:rsidRDefault="00164F19" w:rsidP="00164F19">
      <w:pPr>
        <w:rPr>
          <w:rFonts w:ascii="標楷體" w:eastAsia="標楷體" w:hAnsi="標楷體"/>
        </w:rPr>
      </w:pPr>
    </w:p>
    <w:p w:rsidR="00164F19" w:rsidRDefault="00164F19" w:rsidP="00164F19">
      <w:pPr>
        <w:rPr>
          <w:rFonts w:ascii="標楷體" w:eastAsia="標楷體" w:hAnsi="標楷體"/>
        </w:rPr>
      </w:pPr>
    </w:p>
    <w:p w:rsidR="00164F19" w:rsidRDefault="00164F19" w:rsidP="00164F19">
      <w:pPr>
        <w:rPr>
          <w:rFonts w:ascii="標楷體" w:eastAsia="標楷體" w:hAnsi="標楷體"/>
        </w:rPr>
      </w:pPr>
    </w:p>
    <w:p w:rsidR="00164F19" w:rsidRDefault="00164F19" w:rsidP="00164F19">
      <w:pPr>
        <w:rPr>
          <w:rFonts w:ascii="標楷體" w:eastAsia="標楷體" w:hAnsi="標楷體"/>
        </w:rPr>
      </w:pPr>
    </w:p>
    <w:p w:rsidR="00164F19" w:rsidRDefault="00164F19" w:rsidP="00164F19">
      <w:pPr>
        <w:rPr>
          <w:rFonts w:ascii="標楷體" w:eastAsia="標楷體" w:hAnsi="標楷體"/>
        </w:rPr>
      </w:pPr>
    </w:p>
    <w:p w:rsidR="00164F19" w:rsidRDefault="00164F19" w:rsidP="00164F19">
      <w:pPr>
        <w:rPr>
          <w:rFonts w:ascii="標楷體" w:eastAsia="標楷體" w:hAnsi="標楷體"/>
        </w:rPr>
      </w:pPr>
    </w:p>
    <w:p w:rsidR="00164F19" w:rsidRDefault="00164F19" w:rsidP="00164F19">
      <w:pPr>
        <w:rPr>
          <w:rFonts w:ascii="標楷體" w:eastAsia="標楷體" w:hAnsi="標楷體"/>
        </w:rPr>
      </w:pPr>
    </w:p>
    <w:p w:rsidR="00164F19" w:rsidRDefault="00164F19" w:rsidP="00164F19">
      <w:pPr>
        <w:rPr>
          <w:rFonts w:ascii="標楷體" w:eastAsia="標楷體" w:hAnsi="標楷體"/>
        </w:rPr>
      </w:pPr>
    </w:p>
    <w:p w:rsidR="00164F19" w:rsidRDefault="00164F19" w:rsidP="00164F19">
      <w:pPr>
        <w:rPr>
          <w:rFonts w:ascii="標楷體" w:eastAsia="標楷體" w:hAnsi="標楷體"/>
        </w:rPr>
      </w:pPr>
    </w:p>
    <w:p w:rsidR="00164F19" w:rsidRDefault="00164F19" w:rsidP="00164F19">
      <w:pPr>
        <w:rPr>
          <w:rFonts w:ascii="標楷體" w:eastAsia="標楷體" w:hAnsi="標楷體"/>
        </w:rPr>
      </w:pPr>
    </w:p>
    <w:p w:rsidR="00164F19" w:rsidRDefault="00164F19" w:rsidP="00164F19">
      <w:pPr>
        <w:rPr>
          <w:rFonts w:ascii="標楷體" w:eastAsia="標楷體" w:hAnsi="標楷體"/>
        </w:rPr>
      </w:pPr>
      <w:r>
        <w:rPr>
          <w:rFonts w:ascii="標楷體" w:eastAsia="標楷體" w:hAnsi="標楷體" w:hint="eastAsia"/>
          <w:noProof/>
        </w:rPr>
        <w:lastRenderedPageBreak/>
        <w:drawing>
          <wp:anchor distT="0" distB="0" distL="114300" distR="114300" simplePos="0" relativeHeight="251661312" behindDoc="0" locked="0" layoutInCell="1" allowOverlap="1" wp14:anchorId="3DBB0981" wp14:editId="4B686C5C">
            <wp:simplePos x="0" y="0"/>
            <wp:positionH relativeFrom="column">
              <wp:posOffset>49530</wp:posOffset>
            </wp:positionH>
            <wp:positionV relativeFrom="paragraph">
              <wp:posOffset>120015</wp:posOffset>
            </wp:positionV>
            <wp:extent cx="5364480" cy="3572510"/>
            <wp:effectExtent l="0" t="0" r="7620" b="8890"/>
            <wp:wrapSquare wrapText="bothSides"/>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59a1180c-3cad-4e5e-8e14-13deb69df960@1024x768.jpg"/>
                    <pic:cNvPicPr/>
                  </pic:nvPicPr>
                  <pic:blipFill>
                    <a:blip r:embed="rId11">
                      <a:extLst>
                        <a:ext uri="{28A0092B-C50C-407E-A947-70E740481C1C}">
                          <a14:useLocalDpi xmlns:a14="http://schemas.microsoft.com/office/drawing/2010/main" val="0"/>
                        </a:ext>
                      </a:extLst>
                    </a:blip>
                    <a:stretch>
                      <a:fillRect/>
                    </a:stretch>
                  </pic:blipFill>
                  <pic:spPr>
                    <a:xfrm>
                      <a:off x="0" y="0"/>
                      <a:ext cx="5364480" cy="3572510"/>
                    </a:xfrm>
                    <a:prstGeom prst="rect">
                      <a:avLst/>
                    </a:prstGeom>
                  </pic:spPr>
                </pic:pic>
              </a:graphicData>
            </a:graphic>
            <wp14:sizeRelH relativeFrom="page">
              <wp14:pctWidth>0</wp14:pctWidth>
            </wp14:sizeRelH>
            <wp14:sizeRelV relativeFrom="page">
              <wp14:pctHeight>0</wp14:pctHeight>
            </wp14:sizeRelV>
          </wp:anchor>
        </w:drawing>
      </w:r>
    </w:p>
    <w:p w:rsidR="00164F19" w:rsidRDefault="00164F19" w:rsidP="00164F19">
      <w:pPr>
        <w:rPr>
          <w:rFonts w:ascii="標楷體" w:eastAsia="標楷體" w:hAnsi="標楷體"/>
        </w:rPr>
      </w:pPr>
    </w:p>
    <w:p w:rsidR="00164F19" w:rsidRDefault="00164F19" w:rsidP="00164F19">
      <w:pPr>
        <w:rPr>
          <w:rFonts w:ascii="標楷體" w:eastAsia="標楷體" w:hAnsi="標楷體"/>
        </w:rPr>
      </w:pPr>
    </w:p>
    <w:p w:rsidR="00164F19" w:rsidRDefault="00164F19" w:rsidP="00164F19">
      <w:pPr>
        <w:rPr>
          <w:rFonts w:ascii="標楷體" w:eastAsia="標楷體" w:hAnsi="標楷體"/>
        </w:rPr>
      </w:pPr>
    </w:p>
    <w:p w:rsidR="00164F19" w:rsidRDefault="00164F19" w:rsidP="00164F19">
      <w:pPr>
        <w:rPr>
          <w:rFonts w:ascii="標楷體" w:eastAsia="標楷體" w:hAnsi="標楷體"/>
        </w:rPr>
      </w:pPr>
    </w:p>
    <w:p w:rsidR="00164F19" w:rsidRDefault="00164F19" w:rsidP="00164F19">
      <w:pPr>
        <w:rPr>
          <w:rFonts w:ascii="標楷體" w:eastAsia="標楷體" w:hAnsi="標楷體"/>
        </w:rPr>
      </w:pPr>
    </w:p>
    <w:p w:rsidR="00164F19" w:rsidRDefault="00164F19" w:rsidP="00164F19">
      <w:pPr>
        <w:rPr>
          <w:rFonts w:ascii="標楷體" w:eastAsia="標楷體" w:hAnsi="標楷體"/>
        </w:rPr>
      </w:pPr>
    </w:p>
    <w:p w:rsidR="00164F19" w:rsidRDefault="00164F19" w:rsidP="00164F19">
      <w:pPr>
        <w:rPr>
          <w:rFonts w:ascii="標楷體" w:eastAsia="標楷體" w:hAnsi="標楷體"/>
        </w:rPr>
      </w:pPr>
    </w:p>
    <w:p w:rsidR="00164F19" w:rsidRDefault="00164F19" w:rsidP="00164F19">
      <w:pPr>
        <w:rPr>
          <w:rFonts w:ascii="標楷體" w:eastAsia="標楷體" w:hAnsi="標楷體"/>
        </w:rPr>
      </w:pPr>
    </w:p>
    <w:p w:rsidR="00164F19" w:rsidRDefault="00164F19" w:rsidP="00164F19">
      <w:pPr>
        <w:rPr>
          <w:rFonts w:ascii="標楷體" w:eastAsia="標楷體" w:hAnsi="標楷體"/>
        </w:rPr>
      </w:pPr>
    </w:p>
    <w:p w:rsidR="00164F19" w:rsidRDefault="00164F19" w:rsidP="00164F19">
      <w:pPr>
        <w:rPr>
          <w:rFonts w:ascii="標楷體" w:eastAsia="標楷體" w:hAnsi="標楷體"/>
        </w:rPr>
      </w:pPr>
    </w:p>
    <w:p w:rsidR="00164F19" w:rsidRDefault="00164F19" w:rsidP="00164F19">
      <w:pPr>
        <w:rPr>
          <w:rFonts w:ascii="標楷體" w:eastAsia="標楷體" w:hAnsi="標楷體"/>
        </w:rPr>
      </w:pPr>
    </w:p>
    <w:p w:rsidR="00164F19" w:rsidRDefault="00164F19" w:rsidP="00164F19">
      <w:pPr>
        <w:rPr>
          <w:rFonts w:ascii="標楷體" w:eastAsia="標楷體" w:hAnsi="標楷體"/>
        </w:rPr>
      </w:pPr>
    </w:p>
    <w:p w:rsidR="00164F19" w:rsidRDefault="00164F19" w:rsidP="00164F19">
      <w:pPr>
        <w:rPr>
          <w:rFonts w:ascii="標楷體" w:eastAsia="標楷體" w:hAnsi="標楷體"/>
        </w:rPr>
      </w:pPr>
    </w:p>
    <w:p w:rsidR="00164F19" w:rsidRDefault="00164F19" w:rsidP="00164F19">
      <w:pPr>
        <w:rPr>
          <w:rFonts w:ascii="標楷體" w:eastAsia="標楷體" w:hAnsi="標楷體"/>
        </w:rPr>
      </w:pPr>
    </w:p>
    <w:p w:rsidR="00164F19" w:rsidRDefault="00164F19" w:rsidP="00164F19">
      <w:pPr>
        <w:rPr>
          <w:rFonts w:ascii="標楷體" w:eastAsia="標楷體" w:hAnsi="標楷體"/>
        </w:rPr>
      </w:pPr>
    </w:p>
    <w:p w:rsidR="00164F19" w:rsidRDefault="00164F19" w:rsidP="00164F19">
      <w:pPr>
        <w:rPr>
          <w:rFonts w:ascii="標楷體" w:eastAsia="標楷體" w:hAnsi="標楷體"/>
        </w:rPr>
      </w:pPr>
    </w:p>
    <w:p w:rsidR="00164F19" w:rsidRPr="00FA6103" w:rsidRDefault="00164F19" w:rsidP="00164F19">
      <w:pPr>
        <w:rPr>
          <w:rFonts w:ascii="Times New Roman" w:eastAsia="標楷體" w:hAnsi="標楷體"/>
          <w:color w:val="000000" w:themeColor="text1"/>
        </w:rPr>
      </w:pPr>
      <w:r w:rsidRPr="00FA6103">
        <w:rPr>
          <w:rFonts w:ascii="Times New Roman" w:eastAsia="標楷體" w:hAnsi="標楷體" w:hint="eastAsia"/>
          <w:color w:val="000000" w:themeColor="text1"/>
        </w:rPr>
        <w:t xml:space="preserve">  </w:t>
      </w:r>
      <w:r w:rsidRPr="00FA6103">
        <w:rPr>
          <w:rFonts w:ascii="Times New Roman" w:eastAsia="標楷體" w:hAnsi="標楷體" w:hint="eastAsia"/>
          <w:color w:val="000000" w:themeColor="text1"/>
        </w:rPr>
        <w:t>■</w:t>
      </w:r>
      <w:r w:rsidRPr="006A1A6E">
        <w:rPr>
          <w:rFonts w:eastAsia="標楷體" w:hAnsi="標楷體" w:hint="eastAsia"/>
          <w:color w:val="000000" w:themeColor="text1"/>
        </w:rPr>
        <w:t>高雄市北區輔具資源中心</w:t>
      </w:r>
      <w:r w:rsidRPr="006A1A6E">
        <w:rPr>
          <w:rFonts w:eastAsia="標楷體" w:hAnsi="標楷體" w:hint="eastAsia"/>
          <w:color w:val="000000" w:themeColor="text1"/>
        </w:rPr>
        <w:t>-</w:t>
      </w:r>
      <w:r w:rsidRPr="006A1A6E">
        <w:rPr>
          <w:rFonts w:eastAsia="標楷體" w:hAnsi="標楷體" w:hint="eastAsia"/>
          <w:color w:val="000000" w:themeColor="text1"/>
        </w:rPr>
        <w:t>鳳山輔具服務站</w:t>
      </w:r>
    </w:p>
    <w:p w:rsidR="00164F19" w:rsidRDefault="00164F19" w:rsidP="00164F19">
      <w:pPr>
        <w:rPr>
          <w:rFonts w:eastAsia="標楷體" w:hAnsi="標楷體"/>
          <w:color w:val="000000" w:themeColor="text1"/>
        </w:rPr>
      </w:pPr>
      <w:r w:rsidRPr="00FA6103">
        <w:rPr>
          <w:rFonts w:ascii="Times New Roman" w:eastAsia="標楷體" w:hAnsi="標楷體" w:hint="eastAsia"/>
          <w:color w:val="000000" w:themeColor="text1"/>
        </w:rPr>
        <w:t xml:space="preserve">    1.</w:t>
      </w:r>
      <w:r w:rsidRPr="00FA6103">
        <w:rPr>
          <w:rFonts w:ascii="Times New Roman" w:eastAsia="標楷體" w:hAnsi="標楷體" w:hint="eastAsia"/>
          <w:color w:val="000000" w:themeColor="text1"/>
        </w:rPr>
        <w:t>公車</w:t>
      </w:r>
      <w:r w:rsidRPr="00FA6103">
        <w:rPr>
          <w:rFonts w:ascii="Times New Roman" w:eastAsia="標楷體" w:hAnsi="標楷體" w:hint="eastAsia"/>
          <w:color w:val="000000" w:themeColor="text1"/>
        </w:rPr>
        <w:t>:</w:t>
      </w:r>
      <w:r w:rsidRPr="00FA6103">
        <w:rPr>
          <w:rFonts w:ascii="Times New Roman" w:eastAsia="標楷體" w:hAnsi="標楷體" w:hint="eastAsia"/>
          <w:color w:val="000000" w:themeColor="text1"/>
          <w:szCs w:val="24"/>
        </w:rPr>
        <w:t xml:space="preserve"> </w:t>
      </w:r>
      <w:r w:rsidRPr="00FA6103">
        <w:rPr>
          <w:rFonts w:ascii="Times New Roman" w:eastAsia="標楷體" w:hAnsi="標楷體" w:hint="eastAsia"/>
          <w:color w:val="000000" w:themeColor="text1"/>
          <w:szCs w:val="24"/>
        </w:rPr>
        <w:t>搭乘</w:t>
      </w:r>
      <w:r w:rsidRPr="00FA6103">
        <w:rPr>
          <w:rFonts w:ascii="Times New Roman" w:eastAsia="標楷體" w:hAnsi="標楷體" w:hint="eastAsia"/>
          <w:color w:val="000000" w:themeColor="text1"/>
          <w:szCs w:val="24"/>
        </w:rPr>
        <w:t>"</w:t>
      </w:r>
      <w:r w:rsidRPr="00FA6103">
        <w:rPr>
          <w:rFonts w:ascii="Times New Roman" w:eastAsia="標楷體" w:hAnsi="標楷體" w:hint="eastAsia"/>
          <w:color w:val="000000" w:themeColor="text1"/>
          <w:szCs w:val="24"/>
        </w:rPr>
        <w:t>高雄客運</w:t>
      </w:r>
      <w:r w:rsidRPr="00FA6103">
        <w:rPr>
          <w:rFonts w:ascii="Times New Roman" w:eastAsia="標楷體" w:hAnsi="標楷體" w:hint="eastAsia"/>
          <w:color w:val="000000" w:themeColor="text1"/>
          <w:szCs w:val="24"/>
        </w:rPr>
        <w:t>"701</w:t>
      </w:r>
      <w:r w:rsidRPr="00FA6103">
        <w:rPr>
          <w:rFonts w:ascii="Times New Roman" w:eastAsia="標楷體" w:hAnsi="標楷體" w:hint="eastAsia"/>
          <w:color w:val="000000" w:themeColor="text1"/>
          <w:szCs w:val="24"/>
        </w:rPr>
        <w:t>、</w:t>
      </w:r>
      <w:r w:rsidRPr="00FA6103">
        <w:rPr>
          <w:rFonts w:ascii="Times New Roman" w:eastAsia="標楷體" w:hAnsi="標楷體" w:hint="eastAsia"/>
          <w:color w:val="000000" w:themeColor="text1"/>
          <w:szCs w:val="24"/>
        </w:rPr>
        <w:t>702</w:t>
      </w:r>
      <w:r w:rsidRPr="00FA6103">
        <w:rPr>
          <w:rFonts w:ascii="Times New Roman" w:eastAsia="標楷體" w:hAnsi="標楷體" w:hint="eastAsia"/>
          <w:color w:val="000000" w:themeColor="text1"/>
          <w:szCs w:val="24"/>
        </w:rPr>
        <w:t>、</w:t>
      </w:r>
      <w:r w:rsidRPr="00FA6103">
        <w:rPr>
          <w:rFonts w:ascii="Times New Roman" w:eastAsia="標楷體" w:hAnsi="標楷體" w:hint="eastAsia"/>
          <w:color w:val="000000" w:themeColor="text1"/>
          <w:szCs w:val="24"/>
        </w:rPr>
        <w:t>703</w:t>
      </w:r>
      <w:r w:rsidRPr="00FA6103">
        <w:rPr>
          <w:rFonts w:ascii="Times New Roman" w:eastAsia="標楷體" w:hAnsi="標楷體" w:hint="eastAsia"/>
          <w:color w:val="000000" w:themeColor="text1"/>
          <w:szCs w:val="24"/>
        </w:rPr>
        <w:t>、</w:t>
      </w:r>
      <w:r w:rsidRPr="00FA6103">
        <w:rPr>
          <w:rFonts w:ascii="Times New Roman" w:eastAsia="標楷體" w:hAnsi="標楷體" w:hint="eastAsia"/>
          <w:color w:val="000000" w:themeColor="text1"/>
          <w:szCs w:val="24"/>
        </w:rPr>
        <w:t>224</w:t>
      </w:r>
      <w:r w:rsidRPr="00FA6103">
        <w:rPr>
          <w:rFonts w:ascii="Times New Roman" w:eastAsia="標楷體" w:hAnsi="標楷體" w:hint="eastAsia"/>
          <w:color w:val="000000" w:themeColor="text1"/>
          <w:szCs w:val="24"/>
        </w:rPr>
        <w:t>、</w:t>
      </w:r>
      <w:r w:rsidRPr="00FA6103">
        <w:rPr>
          <w:rFonts w:ascii="Times New Roman" w:eastAsia="標楷體" w:hAnsi="標楷體" w:hint="eastAsia"/>
          <w:color w:val="000000" w:themeColor="text1"/>
          <w:szCs w:val="24"/>
        </w:rPr>
        <w:t>248</w:t>
      </w:r>
      <w:r w:rsidRPr="00FA6103">
        <w:rPr>
          <w:rFonts w:ascii="Times New Roman" w:eastAsia="標楷體" w:hAnsi="標楷體" w:hint="eastAsia"/>
          <w:color w:val="000000" w:themeColor="text1"/>
          <w:szCs w:val="24"/>
        </w:rPr>
        <w:t>，在</w:t>
      </w:r>
      <w:r w:rsidRPr="00FA6103">
        <w:rPr>
          <w:rFonts w:ascii="Times New Roman" w:eastAsia="標楷體" w:hAnsi="標楷體" w:hint="eastAsia"/>
          <w:color w:val="000000" w:themeColor="text1"/>
          <w:szCs w:val="24"/>
        </w:rPr>
        <w:t>(</w:t>
      </w:r>
      <w:r w:rsidRPr="00FA6103">
        <w:rPr>
          <w:rFonts w:ascii="Times New Roman" w:eastAsia="標楷體" w:hAnsi="標楷體" w:hint="eastAsia"/>
          <w:color w:val="000000" w:themeColor="text1"/>
          <w:szCs w:val="24"/>
        </w:rPr>
        <w:t>婦幼館站</w:t>
      </w:r>
      <w:r w:rsidRPr="00FA6103">
        <w:rPr>
          <w:rFonts w:ascii="Times New Roman" w:eastAsia="標楷體" w:hAnsi="標楷體" w:hint="eastAsia"/>
          <w:color w:val="000000" w:themeColor="text1"/>
          <w:szCs w:val="24"/>
        </w:rPr>
        <w:t>)</w:t>
      </w:r>
      <w:r w:rsidRPr="00FA6103">
        <w:rPr>
          <w:rFonts w:ascii="Times New Roman" w:eastAsia="標楷體" w:hAnsi="標楷體" w:hint="eastAsia"/>
          <w:color w:val="000000" w:themeColor="text1"/>
          <w:szCs w:val="24"/>
        </w:rPr>
        <w:t>下車。</w:t>
      </w:r>
    </w:p>
    <w:p w:rsidR="00164F19" w:rsidRDefault="00164F19" w:rsidP="00164F19">
      <w:pPr>
        <w:rPr>
          <w:rFonts w:eastAsia="標楷體" w:hAnsi="標楷體"/>
          <w:color w:val="000000" w:themeColor="text1"/>
        </w:rPr>
      </w:pPr>
      <w:r>
        <w:rPr>
          <w:rFonts w:eastAsia="標楷體" w:hAnsi="標楷體" w:hint="eastAsia"/>
          <w:color w:val="000000" w:themeColor="text1"/>
        </w:rPr>
        <w:t xml:space="preserve">    2.</w:t>
      </w:r>
      <w:r>
        <w:rPr>
          <w:rFonts w:eastAsia="標楷體" w:hAnsi="標楷體" w:hint="eastAsia"/>
          <w:color w:val="000000" w:themeColor="text1"/>
        </w:rPr>
        <w:t>開車</w:t>
      </w:r>
      <w:r>
        <w:rPr>
          <w:rFonts w:eastAsia="標楷體" w:hAnsi="標楷體" w:hint="eastAsia"/>
          <w:color w:val="000000" w:themeColor="text1"/>
        </w:rPr>
        <w:t>:</w:t>
      </w:r>
      <w:r w:rsidRPr="00FA6103">
        <w:rPr>
          <w:rFonts w:ascii="Times New Roman" w:eastAsia="標楷體" w:hAnsi="標楷體" w:hint="eastAsia"/>
          <w:color w:val="000000" w:themeColor="text1"/>
          <w:szCs w:val="24"/>
        </w:rPr>
        <w:t xml:space="preserve"> </w:t>
      </w:r>
      <w:r w:rsidRPr="00FA6103">
        <w:rPr>
          <w:rFonts w:ascii="Times New Roman" w:eastAsia="標楷體" w:hAnsi="標楷體" w:hint="eastAsia"/>
          <w:color w:val="000000" w:themeColor="text1"/>
          <w:szCs w:val="24"/>
        </w:rPr>
        <w:t>中山高速公路下→中正交流道→往鳳山市區方向→自由路直行→左轉青年路→左轉</w:t>
      </w:r>
    </w:p>
    <w:p w:rsidR="00164F19" w:rsidRPr="00FA6103" w:rsidRDefault="00164F19" w:rsidP="00164F19">
      <w:pPr>
        <w:rPr>
          <w:rFonts w:ascii="Times New Roman" w:eastAsia="標楷體" w:hAnsi="標楷體"/>
          <w:color w:val="000000" w:themeColor="text1"/>
        </w:rPr>
      </w:pPr>
      <w:r>
        <w:rPr>
          <w:rFonts w:eastAsia="標楷體" w:hAnsi="標楷體" w:hint="eastAsia"/>
          <w:color w:val="000000" w:themeColor="text1"/>
        </w:rPr>
        <w:t xml:space="preserve">           </w:t>
      </w:r>
      <w:r w:rsidRPr="00FA6103">
        <w:rPr>
          <w:rFonts w:ascii="Times New Roman" w:eastAsia="標楷體" w:hAnsi="標楷體" w:hint="eastAsia"/>
          <w:color w:val="000000" w:themeColor="text1"/>
          <w:szCs w:val="24"/>
        </w:rPr>
        <w:t>光復路→即可抵達。</w:t>
      </w:r>
    </w:p>
    <w:p w:rsidR="00106377" w:rsidRDefault="00106377" w:rsidP="00BC0EDB">
      <w:pPr>
        <w:rPr>
          <w:rFonts w:ascii="標楷體" w:eastAsia="標楷體" w:hAnsi="標楷體" w:cs="Times New Roman"/>
          <w:szCs w:val="24"/>
        </w:rPr>
      </w:pPr>
    </w:p>
    <w:p w:rsidR="00106377" w:rsidRPr="000210BF" w:rsidRDefault="00106377" w:rsidP="007A35E3">
      <w:pPr>
        <w:spacing w:line="380" w:lineRule="exact"/>
        <w:rPr>
          <w:rFonts w:ascii="標楷體" w:eastAsia="標楷體" w:hAnsi="標楷體" w:cs="Times New Roman"/>
          <w:szCs w:val="24"/>
        </w:rPr>
      </w:pPr>
    </w:p>
    <w:sectPr w:rsidR="00106377" w:rsidRPr="000210BF" w:rsidSect="00515552">
      <w:footerReference w:type="default" r:id="rId12"/>
      <w:pgSz w:w="11906" w:h="16838"/>
      <w:pgMar w:top="720" w:right="720" w:bottom="72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05D2" w:rsidRDefault="004705D2" w:rsidP="003C06EE">
      <w:r>
        <w:separator/>
      </w:r>
    </w:p>
  </w:endnote>
  <w:endnote w:type="continuationSeparator" w:id="0">
    <w:p w:rsidR="004705D2" w:rsidRDefault="004705D2" w:rsidP="003C06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12">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74713648"/>
      <w:docPartObj>
        <w:docPartGallery w:val="Page Numbers (Bottom of Page)"/>
        <w:docPartUnique/>
      </w:docPartObj>
    </w:sdtPr>
    <w:sdtContent>
      <w:p w:rsidR="00637C30" w:rsidRDefault="00637C30">
        <w:pPr>
          <w:pStyle w:val="aa"/>
          <w:jc w:val="center"/>
        </w:pPr>
        <w:r>
          <w:fldChar w:fldCharType="begin"/>
        </w:r>
        <w:r>
          <w:instrText>PAGE   \* MERGEFORMAT</w:instrText>
        </w:r>
        <w:r>
          <w:fldChar w:fldCharType="separate"/>
        </w:r>
        <w:r w:rsidRPr="00A50123">
          <w:rPr>
            <w:noProof/>
            <w:lang w:val="zh-TW"/>
          </w:rPr>
          <w:t>3</w:t>
        </w:r>
        <w:r>
          <w:fldChar w:fldCharType="end"/>
        </w:r>
      </w:p>
    </w:sdtContent>
  </w:sdt>
  <w:p w:rsidR="00637C30" w:rsidRDefault="00637C30">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05D2" w:rsidRDefault="004705D2" w:rsidP="003C06EE">
      <w:r>
        <w:separator/>
      </w:r>
    </w:p>
  </w:footnote>
  <w:footnote w:type="continuationSeparator" w:id="0">
    <w:p w:rsidR="004705D2" w:rsidRDefault="004705D2" w:rsidP="003C06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538FC"/>
    <w:multiLevelType w:val="hybridMultilevel"/>
    <w:tmpl w:val="961AF7EA"/>
    <w:lvl w:ilvl="0" w:tplc="9452B5A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4C776DE"/>
    <w:multiLevelType w:val="hybridMultilevel"/>
    <w:tmpl w:val="9522B378"/>
    <w:lvl w:ilvl="0" w:tplc="50B0ED8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4CF20EE"/>
    <w:multiLevelType w:val="hybridMultilevel"/>
    <w:tmpl w:val="1D245404"/>
    <w:lvl w:ilvl="0" w:tplc="581477B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1895F52"/>
    <w:multiLevelType w:val="hybridMultilevel"/>
    <w:tmpl w:val="0AC0B044"/>
    <w:lvl w:ilvl="0" w:tplc="8A9628F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B831DBB"/>
    <w:multiLevelType w:val="hybridMultilevel"/>
    <w:tmpl w:val="961AF7EA"/>
    <w:lvl w:ilvl="0" w:tplc="9452B5A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D1D0968"/>
    <w:multiLevelType w:val="hybridMultilevel"/>
    <w:tmpl w:val="11C2B8CC"/>
    <w:lvl w:ilvl="0" w:tplc="A68E3CA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42964F4"/>
    <w:multiLevelType w:val="hybridMultilevel"/>
    <w:tmpl w:val="3E747AF2"/>
    <w:lvl w:ilvl="0" w:tplc="A8844CC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4EB161A"/>
    <w:multiLevelType w:val="hybridMultilevel"/>
    <w:tmpl w:val="58042AA2"/>
    <w:lvl w:ilvl="0" w:tplc="1D0217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A175EA8"/>
    <w:multiLevelType w:val="hybridMultilevel"/>
    <w:tmpl w:val="28940E7E"/>
    <w:lvl w:ilvl="0" w:tplc="0244476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F0168EC"/>
    <w:multiLevelType w:val="hybridMultilevel"/>
    <w:tmpl w:val="A9CED24E"/>
    <w:lvl w:ilvl="0" w:tplc="E6502CD8">
      <w:start w:val="1"/>
      <w:numFmt w:val="decimal"/>
      <w:lvlText w:val="(%1)"/>
      <w:lvlJc w:val="left"/>
      <w:pPr>
        <w:ind w:left="735" w:hanging="375"/>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0" w15:restartNumberingAfterBreak="0">
    <w:nsid w:val="334340FB"/>
    <w:multiLevelType w:val="hybridMultilevel"/>
    <w:tmpl w:val="9522B378"/>
    <w:lvl w:ilvl="0" w:tplc="50B0ED8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3F20E93"/>
    <w:multiLevelType w:val="hybridMultilevel"/>
    <w:tmpl w:val="A9CED24E"/>
    <w:lvl w:ilvl="0" w:tplc="E6502CD8">
      <w:start w:val="1"/>
      <w:numFmt w:val="decimal"/>
      <w:lvlText w:val="(%1)"/>
      <w:lvlJc w:val="left"/>
      <w:pPr>
        <w:ind w:left="735" w:hanging="375"/>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2" w15:restartNumberingAfterBreak="0">
    <w:nsid w:val="3D1E5A8F"/>
    <w:multiLevelType w:val="hybridMultilevel"/>
    <w:tmpl w:val="11C2B8CC"/>
    <w:lvl w:ilvl="0" w:tplc="A68E3CA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0E26E1F"/>
    <w:multiLevelType w:val="hybridMultilevel"/>
    <w:tmpl w:val="09927766"/>
    <w:lvl w:ilvl="0" w:tplc="87ECF45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46A5831"/>
    <w:multiLevelType w:val="hybridMultilevel"/>
    <w:tmpl w:val="55A87428"/>
    <w:lvl w:ilvl="0" w:tplc="68E488AA">
      <w:start w:val="1"/>
      <w:numFmt w:val="decimal"/>
      <w:lvlText w:val="%1."/>
      <w:lvlJc w:val="left"/>
      <w:pPr>
        <w:ind w:left="736"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4C87D5C"/>
    <w:multiLevelType w:val="hybridMultilevel"/>
    <w:tmpl w:val="C3E84456"/>
    <w:lvl w:ilvl="0" w:tplc="85B61B6C">
      <w:start w:val="1"/>
      <w:numFmt w:val="ideographLegalTraditional"/>
      <w:lvlText w:val="%1、"/>
      <w:lvlJc w:val="left"/>
      <w:pPr>
        <w:tabs>
          <w:tab w:val="num" w:pos="720"/>
        </w:tabs>
        <w:ind w:left="720" w:hanging="720"/>
      </w:pPr>
      <w:rPr>
        <w:rFonts w:hint="eastAsia"/>
        <w:sz w:val="32"/>
        <w:szCs w:val="32"/>
      </w:rPr>
    </w:lvl>
    <w:lvl w:ilvl="1" w:tplc="BD9EF0CC">
      <w:start w:val="1"/>
      <w:numFmt w:val="taiwaneseCountingThousand"/>
      <w:lvlText w:val="%2、"/>
      <w:lvlJc w:val="left"/>
      <w:pPr>
        <w:tabs>
          <w:tab w:val="num" w:pos="1200"/>
        </w:tabs>
        <w:ind w:left="1200" w:hanging="720"/>
      </w:pPr>
      <w:rPr>
        <w:rFonts w:hint="eastAsia"/>
      </w:rPr>
    </w:lvl>
    <w:lvl w:ilvl="2" w:tplc="6BA86C66">
      <w:start w:val="1"/>
      <w:numFmt w:val="taiwaneseCountingThousand"/>
      <w:lvlText w:val="（%3）"/>
      <w:lvlJc w:val="left"/>
      <w:pPr>
        <w:tabs>
          <w:tab w:val="num" w:pos="2040"/>
        </w:tabs>
        <w:ind w:left="2040" w:hanging="1080"/>
      </w:pPr>
      <w:rPr>
        <w:rFonts w:hint="eastAsia"/>
        <w:b w:val="0"/>
        <w:lang w:val="en-US"/>
      </w:rPr>
    </w:lvl>
    <w:lvl w:ilvl="3" w:tplc="1FE63ECE">
      <w:start w:val="1"/>
      <w:numFmt w:val="ideographLegalTraditional"/>
      <w:lvlText w:val="%4、"/>
      <w:lvlJc w:val="left"/>
      <w:pPr>
        <w:tabs>
          <w:tab w:val="num" w:pos="2160"/>
        </w:tabs>
        <w:ind w:left="2160" w:hanging="720"/>
      </w:pPr>
      <w:rPr>
        <w:rFonts w:hint="eastAsia"/>
      </w:rPr>
    </w:lvl>
    <w:lvl w:ilvl="4" w:tplc="AFC6EA9E">
      <w:start w:val="1"/>
      <w:numFmt w:val="decimal"/>
      <w:lvlText w:val="%5."/>
      <w:lvlJc w:val="left"/>
      <w:pPr>
        <w:tabs>
          <w:tab w:val="num" w:pos="2280"/>
        </w:tabs>
        <w:ind w:left="2280" w:hanging="360"/>
      </w:pPr>
      <w:rPr>
        <w:rFonts w:hint="eastAsia"/>
      </w:rPr>
    </w:lvl>
    <w:lvl w:ilvl="5" w:tplc="090212AC">
      <w:start w:val="1"/>
      <w:numFmt w:val="taiwaneseCountingThousand"/>
      <w:lvlText w:val="(%6)"/>
      <w:lvlJc w:val="left"/>
      <w:pPr>
        <w:ind w:left="3120" w:hanging="720"/>
      </w:pPr>
      <w:rPr>
        <w:rFonts w:ascii="Times New Roman" w:hAnsi="Times New Roman" w:hint="default"/>
        <w:b/>
      </w:r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47A83959"/>
    <w:multiLevelType w:val="hybridMultilevel"/>
    <w:tmpl w:val="C9FA1F2C"/>
    <w:lvl w:ilvl="0" w:tplc="D62A967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F052E89"/>
    <w:multiLevelType w:val="hybridMultilevel"/>
    <w:tmpl w:val="F6162C24"/>
    <w:lvl w:ilvl="0" w:tplc="B4AEE5CC">
      <w:start w:val="1"/>
      <w:numFmt w:val="bullet"/>
      <w:lvlText w:val="˙"/>
      <w:lvlJc w:val="left"/>
      <w:pPr>
        <w:ind w:left="1215" w:hanging="480"/>
      </w:pPr>
      <w:rPr>
        <w:rFonts w:ascii="標楷體" w:eastAsia="標楷體" w:hAnsi="標楷體" w:hint="eastAsia"/>
        <w:lang w:val="en-US"/>
      </w:rPr>
    </w:lvl>
    <w:lvl w:ilvl="1" w:tplc="04090003" w:tentative="1">
      <w:start w:val="1"/>
      <w:numFmt w:val="bullet"/>
      <w:lvlText w:val=""/>
      <w:lvlJc w:val="left"/>
      <w:pPr>
        <w:ind w:left="1695" w:hanging="480"/>
      </w:pPr>
      <w:rPr>
        <w:rFonts w:ascii="Wingdings" w:hAnsi="Wingdings" w:hint="default"/>
      </w:rPr>
    </w:lvl>
    <w:lvl w:ilvl="2" w:tplc="04090005" w:tentative="1">
      <w:start w:val="1"/>
      <w:numFmt w:val="bullet"/>
      <w:lvlText w:val=""/>
      <w:lvlJc w:val="left"/>
      <w:pPr>
        <w:ind w:left="2175" w:hanging="480"/>
      </w:pPr>
      <w:rPr>
        <w:rFonts w:ascii="Wingdings" w:hAnsi="Wingdings" w:hint="default"/>
      </w:rPr>
    </w:lvl>
    <w:lvl w:ilvl="3" w:tplc="04090001" w:tentative="1">
      <w:start w:val="1"/>
      <w:numFmt w:val="bullet"/>
      <w:lvlText w:val=""/>
      <w:lvlJc w:val="left"/>
      <w:pPr>
        <w:ind w:left="2655" w:hanging="480"/>
      </w:pPr>
      <w:rPr>
        <w:rFonts w:ascii="Wingdings" w:hAnsi="Wingdings" w:hint="default"/>
      </w:rPr>
    </w:lvl>
    <w:lvl w:ilvl="4" w:tplc="04090003" w:tentative="1">
      <w:start w:val="1"/>
      <w:numFmt w:val="bullet"/>
      <w:lvlText w:val=""/>
      <w:lvlJc w:val="left"/>
      <w:pPr>
        <w:ind w:left="3135" w:hanging="480"/>
      </w:pPr>
      <w:rPr>
        <w:rFonts w:ascii="Wingdings" w:hAnsi="Wingdings" w:hint="default"/>
      </w:rPr>
    </w:lvl>
    <w:lvl w:ilvl="5" w:tplc="04090005" w:tentative="1">
      <w:start w:val="1"/>
      <w:numFmt w:val="bullet"/>
      <w:lvlText w:val=""/>
      <w:lvlJc w:val="left"/>
      <w:pPr>
        <w:ind w:left="3615" w:hanging="480"/>
      </w:pPr>
      <w:rPr>
        <w:rFonts w:ascii="Wingdings" w:hAnsi="Wingdings" w:hint="default"/>
      </w:rPr>
    </w:lvl>
    <w:lvl w:ilvl="6" w:tplc="04090001" w:tentative="1">
      <w:start w:val="1"/>
      <w:numFmt w:val="bullet"/>
      <w:lvlText w:val=""/>
      <w:lvlJc w:val="left"/>
      <w:pPr>
        <w:ind w:left="4095" w:hanging="480"/>
      </w:pPr>
      <w:rPr>
        <w:rFonts w:ascii="Wingdings" w:hAnsi="Wingdings" w:hint="default"/>
      </w:rPr>
    </w:lvl>
    <w:lvl w:ilvl="7" w:tplc="04090003" w:tentative="1">
      <w:start w:val="1"/>
      <w:numFmt w:val="bullet"/>
      <w:lvlText w:val=""/>
      <w:lvlJc w:val="left"/>
      <w:pPr>
        <w:ind w:left="4575" w:hanging="480"/>
      </w:pPr>
      <w:rPr>
        <w:rFonts w:ascii="Wingdings" w:hAnsi="Wingdings" w:hint="default"/>
      </w:rPr>
    </w:lvl>
    <w:lvl w:ilvl="8" w:tplc="04090005" w:tentative="1">
      <w:start w:val="1"/>
      <w:numFmt w:val="bullet"/>
      <w:lvlText w:val=""/>
      <w:lvlJc w:val="left"/>
      <w:pPr>
        <w:ind w:left="5055" w:hanging="480"/>
      </w:pPr>
      <w:rPr>
        <w:rFonts w:ascii="Wingdings" w:hAnsi="Wingdings" w:hint="default"/>
      </w:rPr>
    </w:lvl>
  </w:abstractNum>
  <w:abstractNum w:abstractNumId="18" w15:restartNumberingAfterBreak="0">
    <w:nsid w:val="54587B30"/>
    <w:multiLevelType w:val="hybridMultilevel"/>
    <w:tmpl w:val="3E747AF2"/>
    <w:lvl w:ilvl="0" w:tplc="A8844CC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4B02411"/>
    <w:multiLevelType w:val="hybridMultilevel"/>
    <w:tmpl w:val="A96C42AE"/>
    <w:lvl w:ilvl="0" w:tplc="FF3C50A2">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EE36333"/>
    <w:multiLevelType w:val="hybridMultilevel"/>
    <w:tmpl w:val="E1E6C796"/>
    <w:lvl w:ilvl="0" w:tplc="5E1E228A">
      <w:start w:val="1"/>
      <w:numFmt w:val="taiwaneseCountingThousand"/>
      <w:lvlText w:val="%1、"/>
      <w:lvlJc w:val="left"/>
      <w:pPr>
        <w:ind w:left="480" w:hanging="480"/>
      </w:pPr>
      <w:rPr>
        <w:rFonts w:hint="eastAsia"/>
        <w:lang w:val="en-US"/>
      </w:rPr>
    </w:lvl>
    <w:lvl w:ilvl="1" w:tplc="BF1E6B5E">
      <w:start w:val="1"/>
      <w:numFmt w:val="decimal"/>
      <w:lvlText w:val="%2."/>
      <w:lvlJc w:val="left"/>
      <w:pPr>
        <w:ind w:left="840" w:hanging="360"/>
      </w:pPr>
      <w:rPr>
        <w:rFonts w:hAnsi="標楷體"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EA92141"/>
    <w:multiLevelType w:val="hybridMultilevel"/>
    <w:tmpl w:val="961AF7EA"/>
    <w:lvl w:ilvl="0" w:tplc="9452B5A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7EA678B7"/>
    <w:multiLevelType w:val="hybridMultilevel"/>
    <w:tmpl w:val="1D245404"/>
    <w:lvl w:ilvl="0" w:tplc="581477B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0"/>
  </w:num>
  <w:num w:numId="2">
    <w:abstractNumId w:val="2"/>
  </w:num>
  <w:num w:numId="3">
    <w:abstractNumId w:val="18"/>
  </w:num>
  <w:num w:numId="4">
    <w:abstractNumId w:val="5"/>
  </w:num>
  <w:num w:numId="5">
    <w:abstractNumId w:val="1"/>
  </w:num>
  <w:num w:numId="6">
    <w:abstractNumId w:val="7"/>
  </w:num>
  <w:num w:numId="7">
    <w:abstractNumId w:val="16"/>
  </w:num>
  <w:num w:numId="8">
    <w:abstractNumId w:val="9"/>
  </w:num>
  <w:num w:numId="9">
    <w:abstractNumId w:val="17"/>
  </w:num>
  <w:num w:numId="10">
    <w:abstractNumId w:val="0"/>
  </w:num>
  <w:num w:numId="11">
    <w:abstractNumId w:val="22"/>
  </w:num>
  <w:num w:numId="12">
    <w:abstractNumId w:val="21"/>
  </w:num>
  <w:num w:numId="13">
    <w:abstractNumId w:val="8"/>
  </w:num>
  <w:num w:numId="14">
    <w:abstractNumId w:val="14"/>
  </w:num>
  <w:num w:numId="15">
    <w:abstractNumId w:val="6"/>
  </w:num>
  <w:num w:numId="16">
    <w:abstractNumId w:val="12"/>
  </w:num>
  <w:num w:numId="17">
    <w:abstractNumId w:val="3"/>
  </w:num>
  <w:num w:numId="18">
    <w:abstractNumId w:val="10"/>
  </w:num>
  <w:num w:numId="19">
    <w:abstractNumId w:val="4"/>
  </w:num>
  <w:num w:numId="20">
    <w:abstractNumId w:val="19"/>
  </w:num>
  <w:num w:numId="21">
    <w:abstractNumId w:val="11"/>
  </w:num>
  <w:num w:numId="22">
    <w:abstractNumId w:val="13"/>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5552"/>
    <w:rsid w:val="00001F39"/>
    <w:rsid w:val="00002EFA"/>
    <w:rsid w:val="00003B97"/>
    <w:rsid w:val="000057CD"/>
    <w:rsid w:val="00006BE3"/>
    <w:rsid w:val="000173AA"/>
    <w:rsid w:val="000209D9"/>
    <w:rsid w:val="000210BF"/>
    <w:rsid w:val="00022995"/>
    <w:rsid w:val="00040B2E"/>
    <w:rsid w:val="000416DB"/>
    <w:rsid w:val="00065D84"/>
    <w:rsid w:val="00082AA4"/>
    <w:rsid w:val="00082DF7"/>
    <w:rsid w:val="000857FC"/>
    <w:rsid w:val="00086431"/>
    <w:rsid w:val="000923B2"/>
    <w:rsid w:val="000A461B"/>
    <w:rsid w:val="000A56E6"/>
    <w:rsid w:val="000A69E4"/>
    <w:rsid w:val="000B172F"/>
    <w:rsid w:val="000B5718"/>
    <w:rsid w:val="000B785C"/>
    <w:rsid w:val="000D4030"/>
    <w:rsid w:val="000F3B56"/>
    <w:rsid w:val="000F50E9"/>
    <w:rsid w:val="000F57A8"/>
    <w:rsid w:val="00101037"/>
    <w:rsid w:val="00106377"/>
    <w:rsid w:val="001129C9"/>
    <w:rsid w:val="001150A2"/>
    <w:rsid w:val="001173D0"/>
    <w:rsid w:val="00133B2D"/>
    <w:rsid w:val="00134D95"/>
    <w:rsid w:val="00150920"/>
    <w:rsid w:val="00155E65"/>
    <w:rsid w:val="001615E7"/>
    <w:rsid w:val="00164F19"/>
    <w:rsid w:val="00167CD9"/>
    <w:rsid w:val="00183230"/>
    <w:rsid w:val="00183DD1"/>
    <w:rsid w:val="0019154B"/>
    <w:rsid w:val="001C6C4B"/>
    <w:rsid w:val="001D473E"/>
    <w:rsid w:val="0020294D"/>
    <w:rsid w:val="00205397"/>
    <w:rsid w:val="0020713D"/>
    <w:rsid w:val="00213125"/>
    <w:rsid w:val="00220723"/>
    <w:rsid w:val="00221D37"/>
    <w:rsid w:val="00241D07"/>
    <w:rsid w:val="002530AD"/>
    <w:rsid w:val="00254558"/>
    <w:rsid w:val="002769F2"/>
    <w:rsid w:val="002806B6"/>
    <w:rsid w:val="00280BDA"/>
    <w:rsid w:val="00282688"/>
    <w:rsid w:val="00283842"/>
    <w:rsid w:val="002A1612"/>
    <w:rsid w:val="002A3654"/>
    <w:rsid w:val="002B150F"/>
    <w:rsid w:val="002D362E"/>
    <w:rsid w:val="002D3F2D"/>
    <w:rsid w:val="002E58B7"/>
    <w:rsid w:val="002F025B"/>
    <w:rsid w:val="002F124D"/>
    <w:rsid w:val="003135C1"/>
    <w:rsid w:val="003167FB"/>
    <w:rsid w:val="00316992"/>
    <w:rsid w:val="00320EB1"/>
    <w:rsid w:val="00322418"/>
    <w:rsid w:val="003307F4"/>
    <w:rsid w:val="00342D6A"/>
    <w:rsid w:val="0034578A"/>
    <w:rsid w:val="00351950"/>
    <w:rsid w:val="00353979"/>
    <w:rsid w:val="00356F9F"/>
    <w:rsid w:val="00362604"/>
    <w:rsid w:val="00364B71"/>
    <w:rsid w:val="00371A4F"/>
    <w:rsid w:val="003809F2"/>
    <w:rsid w:val="00382C3F"/>
    <w:rsid w:val="003C06EE"/>
    <w:rsid w:val="003F066C"/>
    <w:rsid w:val="003F3DE5"/>
    <w:rsid w:val="00401982"/>
    <w:rsid w:val="00410815"/>
    <w:rsid w:val="00421305"/>
    <w:rsid w:val="00423643"/>
    <w:rsid w:val="0042654B"/>
    <w:rsid w:val="00426921"/>
    <w:rsid w:val="00431FCA"/>
    <w:rsid w:val="00434DEA"/>
    <w:rsid w:val="00435054"/>
    <w:rsid w:val="00437443"/>
    <w:rsid w:val="004441CD"/>
    <w:rsid w:val="00445963"/>
    <w:rsid w:val="004536B2"/>
    <w:rsid w:val="0046285B"/>
    <w:rsid w:val="004705D2"/>
    <w:rsid w:val="004828D0"/>
    <w:rsid w:val="00485614"/>
    <w:rsid w:val="00491ECA"/>
    <w:rsid w:val="00497610"/>
    <w:rsid w:val="004A27E1"/>
    <w:rsid w:val="004B3CD1"/>
    <w:rsid w:val="004C191E"/>
    <w:rsid w:val="004E5DB8"/>
    <w:rsid w:val="004F3922"/>
    <w:rsid w:val="004F5031"/>
    <w:rsid w:val="00500567"/>
    <w:rsid w:val="00502055"/>
    <w:rsid w:val="00503393"/>
    <w:rsid w:val="0050569B"/>
    <w:rsid w:val="00506641"/>
    <w:rsid w:val="00515552"/>
    <w:rsid w:val="005171F8"/>
    <w:rsid w:val="00525533"/>
    <w:rsid w:val="00535A74"/>
    <w:rsid w:val="00554FD7"/>
    <w:rsid w:val="0057273E"/>
    <w:rsid w:val="00596537"/>
    <w:rsid w:val="00596FC4"/>
    <w:rsid w:val="005A2AE9"/>
    <w:rsid w:val="005A32B0"/>
    <w:rsid w:val="005B3F24"/>
    <w:rsid w:val="005B77F8"/>
    <w:rsid w:val="005C416E"/>
    <w:rsid w:val="005D20E0"/>
    <w:rsid w:val="005D4D28"/>
    <w:rsid w:val="005D5A83"/>
    <w:rsid w:val="005E0DC3"/>
    <w:rsid w:val="005E7477"/>
    <w:rsid w:val="005F2298"/>
    <w:rsid w:val="005F265F"/>
    <w:rsid w:val="0060302E"/>
    <w:rsid w:val="00604941"/>
    <w:rsid w:val="0060687B"/>
    <w:rsid w:val="00607D8F"/>
    <w:rsid w:val="00612E9F"/>
    <w:rsid w:val="00615F75"/>
    <w:rsid w:val="00617750"/>
    <w:rsid w:val="0062299C"/>
    <w:rsid w:val="00625443"/>
    <w:rsid w:val="00625454"/>
    <w:rsid w:val="00630D6A"/>
    <w:rsid w:val="00632BE4"/>
    <w:rsid w:val="00633821"/>
    <w:rsid w:val="0063692D"/>
    <w:rsid w:val="00637C30"/>
    <w:rsid w:val="0064051C"/>
    <w:rsid w:val="00643CE3"/>
    <w:rsid w:val="00646CC7"/>
    <w:rsid w:val="00653F6E"/>
    <w:rsid w:val="006705B3"/>
    <w:rsid w:val="00672FB0"/>
    <w:rsid w:val="00673C90"/>
    <w:rsid w:val="00684B8A"/>
    <w:rsid w:val="006875D7"/>
    <w:rsid w:val="006923B9"/>
    <w:rsid w:val="00692727"/>
    <w:rsid w:val="00693B80"/>
    <w:rsid w:val="006961ED"/>
    <w:rsid w:val="00697B1F"/>
    <w:rsid w:val="006A1A6E"/>
    <w:rsid w:val="006C1CFA"/>
    <w:rsid w:val="006C63DD"/>
    <w:rsid w:val="006E3E03"/>
    <w:rsid w:val="006E79B8"/>
    <w:rsid w:val="006F60C1"/>
    <w:rsid w:val="006F6217"/>
    <w:rsid w:val="006F6581"/>
    <w:rsid w:val="00703AFA"/>
    <w:rsid w:val="00711EB5"/>
    <w:rsid w:val="0071742A"/>
    <w:rsid w:val="00731477"/>
    <w:rsid w:val="0073172F"/>
    <w:rsid w:val="00732C58"/>
    <w:rsid w:val="00735749"/>
    <w:rsid w:val="0074482D"/>
    <w:rsid w:val="00744AF3"/>
    <w:rsid w:val="00751A98"/>
    <w:rsid w:val="00773850"/>
    <w:rsid w:val="00774AC3"/>
    <w:rsid w:val="007842A8"/>
    <w:rsid w:val="00785A49"/>
    <w:rsid w:val="00787050"/>
    <w:rsid w:val="00787D67"/>
    <w:rsid w:val="00790529"/>
    <w:rsid w:val="00796DD0"/>
    <w:rsid w:val="007A35E3"/>
    <w:rsid w:val="007B3398"/>
    <w:rsid w:val="007C1C2B"/>
    <w:rsid w:val="007C438F"/>
    <w:rsid w:val="007D32C0"/>
    <w:rsid w:val="007E01A3"/>
    <w:rsid w:val="007E3135"/>
    <w:rsid w:val="007E4C9F"/>
    <w:rsid w:val="007E5965"/>
    <w:rsid w:val="007E5CA8"/>
    <w:rsid w:val="007E6B1C"/>
    <w:rsid w:val="008033D3"/>
    <w:rsid w:val="00804B1C"/>
    <w:rsid w:val="00804B51"/>
    <w:rsid w:val="00830861"/>
    <w:rsid w:val="00834122"/>
    <w:rsid w:val="00836075"/>
    <w:rsid w:val="008373DE"/>
    <w:rsid w:val="00842BB3"/>
    <w:rsid w:val="00844B45"/>
    <w:rsid w:val="00852526"/>
    <w:rsid w:val="008532C1"/>
    <w:rsid w:val="00855900"/>
    <w:rsid w:val="00860FD6"/>
    <w:rsid w:val="00871D71"/>
    <w:rsid w:val="00871FDC"/>
    <w:rsid w:val="00884A9B"/>
    <w:rsid w:val="008A3C65"/>
    <w:rsid w:val="008A7092"/>
    <w:rsid w:val="008C7218"/>
    <w:rsid w:val="008D11B4"/>
    <w:rsid w:val="008D2839"/>
    <w:rsid w:val="008E06E7"/>
    <w:rsid w:val="008F3D68"/>
    <w:rsid w:val="008F7E08"/>
    <w:rsid w:val="00912C16"/>
    <w:rsid w:val="00916625"/>
    <w:rsid w:val="00933485"/>
    <w:rsid w:val="009370B4"/>
    <w:rsid w:val="00945F6B"/>
    <w:rsid w:val="009509A5"/>
    <w:rsid w:val="00966DAA"/>
    <w:rsid w:val="00980001"/>
    <w:rsid w:val="00983816"/>
    <w:rsid w:val="0099137C"/>
    <w:rsid w:val="00991B14"/>
    <w:rsid w:val="00992B4E"/>
    <w:rsid w:val="009A1932"/>
    <w:rsid w:val="009A5BEE"/>
    <w:rsid w:val="009B3327"/>
    <w:rsid w:val="009B404E"/>
    <w:rsid w:val="009C6B79"/>
    <w:rsid w:val="009D5CC6"/>
    <w:rsid w:val="009E4F35"/>
    <w:rsid w:val="009E66E5"/>
    <w:rsid w:val="00A0207E"/>
    <w:rsid w:val="00A0608C"/>
    <w:rsid w:val="00A06B86"/>
    <w:rsid w:val="00A16D2B"/>
    <w:rsid w:val="00A16D83"/>
    <w:rsid w:val="00A23D30"/>
    <w:rsid w:val="00A31959"/>
    <w:rsid w:val="00A32A37"/>
    <w:rsid w:val="00A34578"/>
    <w:rsid w:val="00A353AD"/>
    <w:rsid w:val="00A35A26"/>
    <w:rsid w:val="00A437F0"/>
    <w:rsid w:val="00A4500F"/>
    <w:rsid w:val="00A50123"/>
    <w:rsid w:val="00A5232B"/>
    <w:rsid w:val="00A6473A"/>
    <w:rsid w:val="00A75E58"/>
    <w:rsid w:val="00A85877"/>
    <w:rsid w:val="00A86392"/>
    <w:rsid w:val="00A869E8"/>
    <w:rsid w:val="00A961A5"/>
    <w:rsid w:val="00A977E7"/>
    <w:rsid w:val="00AB19DE"/>
    <w:rsid w:val="00AB4C6D"/>
    <w:rsid w:val="00AB5D11"/>
    <w:rsid w:val="00AB7005"/>
    <w:rsid w:val="00AC0213"/>
    <w:rsid w:val="00AC7DBC"/>
    <w:rsid w:val="00AE1A0E"/>
    <w:rsid w:val="00AE6E45"/>
    <w:rsid w:val="00AE7660"/>
    <w:rsid w:val="00AF0191"/>
    <w:rsid w:val="00AF0881"/>
    <w:rsid w:val="00AF3502"/>
    <w:rsid w:val="00AF6C85"/>
    <w:rsid w:val="00B122B3"/>
    <w:rsid w:val="00B1339B"/>
    <w:rsid w:val="00B24479"/>
    <w:rsid w:val="00B44D5A"/>
    <w:rsid w:val="00B56F41"/>
    <w:rsid w:val="00B61ECE"/>
    <w:rsid w:val="00B6504D"/>
    <w:rsid w:val="00B878F0"/>
    <w:rsid w:val="00B87BAE"/>
    <w:rsid w:val="00B9168C"/>
    <w:rsid w:val="00BC0EDB"/>
    <w:rsid w:val="00BC3897"/>
    <w:rsid w:val="00BC7748"/>
    <w:rsid w:val="00BE15F2"/>
    <w:rsid w:val="00BF6512"/>
    <w:rsid w:val="00C04B74"/>
    <w:rsid w:val="00C22CC7"/>
    <w:rsid w:val="00C349A0"/>
    <w:rsid w:val="00C401B0"/>
    <w:rsid w:val="00C417EE"/>
    <w:rsid w:val="00C423D9"/>
    <w:rsid w:val="00C442C1"/>
    <w:rsid w:val="00C47CA8"/>
    <w:rsid w:val="00C568B8"/>
    <w:rsid w:val="00C57589"/>
    <w:rsid w:val="00C958E3"/>
    <w:rsid w:val="00C97B36"/>
    <w:rsid w:val="00CA508A"/>
    <w:rsid w:val="00CB74D5"/>
    <w:rsid w:val="00CC0ED9"/>
    <w:rsid w:val="00CC4399"/>
    <w:rsid w:val="00CD1B4F"/>
    <w:rsid w:val="00CE2910"/>
    <w:rsid w:val="00CE2D9C"/>
    <w:rsid w:val="00CE5D04"/>
    <w:rsid w:val="00CE6E52"/>
    <w:rsid w:val="00D126A5"/>
    <w:rsid w:val="00D228BA"/>
    <w:rsid w:val="00D26E54"/>
    <w:rsid w:val="00D33D29"/>
    <w:rsid w:val="00D359C2"/>
    <w:rsid w:val="00D37739"/>
    <w:rsid w:val="00D41423"/>
    <w:rsid w:val="00D42802"/>
    <w:rsid w:val="00D55347"/>
    <w:rsid w:val="00D646C2"/>
    <w:rsid w:val="00D67337"/>
    <w:rsid w:val="00D74C40"/>
    <w:rsid w:val="00D75BFD"/>
    <w:rsid w:val="00D81EF4"/>
    <w:rsid w:val="00D84575"/>
    <w:rsid w:val="00D92849"/>
    <w:rsid w:val="00D93188"/>
    <w:rsid w:val="00DA404E"/>
    <w:rsid w:val="00DA4AEA"/>
    <w:rsid w:val="00DA6CD9"/>
    <w:rsid w:val="00DB0FCA"/>
    <w:rsid w:val="00DB7B28"/>
    <w:rsid w:val="00DC0C46"/>
    <w:rsid w:val="00DC27EB"/>
    <w:rsid w:val="00DC5029"/>
    <w:rsid w:val="00DC7458"/>
    <w:rsid w:val="00DC79CC"/>
    <w:rsid w:val="00DC7B10"/>
    <w:rsid w:val="00DD016C"/>
    <w:rsid w:val="00DD04CB"/>
    <w:rsid w:val="00DD0CD2"/>
    <w:rsid w:val="00DD6DEE"/>
    <w:rsid w:val="00DE3243"/>
    <w:rsid w:val="00DE5450"/>
    <w:rsid w:val="00DF4696"/>
    <w:rsid w:val="00E2597E"/>
    <w:rsid w:val="00E33EE7"/>
    <w:rsid w:val="00E345FA"/>
    <w:rsid w:val="00E35AC5"/>
    <w:rsid w:val="00E4508C"/>
    <w:rsid w:val="00E47CB9"/>
    <w:rsid w:val="00E52C52"/>
    <w:rsid w:val="00E550E2"/>
    <w:rsid w:val="00E727A8"/>
    <w:rsid w:val="00E735B7"/>
    <w:rsid w:val="00E74242"/>
    <w:rsid w:val="00E74310"/>
    <w:rsid w:val="00E7741E"/>
    <w:rsid w:val="00E82343"/>
    <w:rsid w:val="00E82FAC"/>
    <w:rsid w:val="00E9543A"/>
    <w:rsid w:val="00E95FC0"/>
    <w:rsid w:val="00EA2798"/>
    <w:rsid w:val="00EB13FA"/>
    <w:rsid w:val="00EB414A"/>
    <w:rsid w:val="00EC1DBC"/>
    <w:rsid w:val="00EE1B3A"/>
    <w:rsid w:val="00EF057B"/>
    <w:rsid w:val="00EF5257"/>
    <w:rsid w:val="00F010DF"/>
    <w:rsid w:val="00F03E4F"/>
    <w:rsid w:val="00F11C4A"/>
    <w:rsid w:val="00F51769"/>
    <w:rsid w:val="00F53091"/>
    <w:rsid w:val="00F5768C"/>
    <w:rsid w:val="00F60B37"/>
    <w:rsid w:val="00F6687D"/>
    <w:rsid w:val="00F95741"/>
    <w:rsid w:val="00FA3204"/>
    <w:rsid w:val="00FB1573"/>
    <w:rsid w:val="00FB4D61"/>
    <w:rsid w:val="00FB5965"/>
    <w:rsid w:val="00FC25CC"/>
    <w:rsid w:val="00FC7EEA"/>
    <w:rsid w:val="00FD23BD"/>
    <w:rsid w:val="00FD73F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5B2935"/>
  <w15:docId w15:val="{3681449A-294B-4CEC-8BC6-32CFFF618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057CD"/>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53F6E"/>
    <w:pPr>
      <w:suppressAutoHyphens/>
      <w:ind w:leftChars="200" w:left="480"/>
    </w:pPr>
    <w:rPr>
      <w:rFonts w:ascii="Times New Roman" w:eastAsia="新細明體" w:hAnsi="Times New Roman" w:cs="Times New Roman"/>
      <w:kern w:val="1"/>
      <w:szCs w:val="20"/>
      <w:lang w:eastAsia="ar-SA"/>
    </w:rPr>
  </w:style>
  <w:style w:type="character" w:styleId="a4">
    <w:name w:val="Hyperlink"/>
    <w:basedOn w:val="a0"/>
    <w:uiPriority w:val="99"/>
    <w:unhideWhenUsed/>
    <w:rsid w:val="00B61ECE"/>
    <w:rPr>
      <w:color w:val="0563C1" w:themeColor="hyperlink"/>
      <w:u w:val="single"/>
    </w:rPr>
  </w:style>
  <w:style w:type="character" w:customStyle="1" w:styleId="1">
    <w:name w:val="未解析的提及項目1"/>
    <w:basedOn w:val="a0"/>
    <w:uiPriority w:val="99"/>
    <w:semiHidden/>
    <w:unhideWhenUsed/>
    <w:rsid w:val="00B61ECE"/>
    <w:rPr>
      <w:color w:val="808080"/>
      <w:shd w:val="clear" w:color="auto" w:fill="E6E6E6"/>
    </w:rPr>
  </w:style>
  <w:style w:type="paragraph" w:styleId="a5">
    <w:name w:val="header"/>
    <w:basedOn w:val="a"/>
    <w:link w:val="a6"/>
    <w:rsid w:val="00CA508A"/>
    <w:pPr>
      <w:tabs>
        <w:tab w:val="center" w:pos="4153"/>
        <w:tab w:val="right" w:pos="8306"/>
      </w:tabs>
      <w:snapToGrid w:val="0"/>
    </w:pPr>
    <w:rPr>
      <w:rFonts w:ascii="Times New Roman" w:eastAsia="新細明體" w:hAnsi="Times New Roman" w:cs="Times New Roman"/>
      <w:sz w:val="20"/>
      <w:szCs w:val="20"/>
    </w:rPr>
  </w:style>
  <w:style w:type="character" w:customStyle="1" w:styleId="a6">
    <w:name w:val="頁首 字元"/>
    <w:basedOn w:val="a0"/>
    <w:link w:val="a5"/>
    <w:rsid w:val="00CA508A"/>
    <w:rPr>
      <w:rFonts w:ascii="Times New Roman" w:eastAsia="新細明體" w:hAnsi="Times New Roman" w:cs="Times New Roman"/>
      <w:sz w:val="20"/>
      <w:szCs w:val="20"/>
    </w:rPr>
  </w:style>
  <w:style w:type="table" w:customStyle="1" w:styleId="10">
    <w:name w:val="表格格線1"/>
    <w:basedOn w:val="a1"/>
    <w:next w:val="a7"/>
    <w:uiPriority w:val="39"/>
    <w:rsid w:val="00CA50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39"/>
    <w:rsid w:val="00CA50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769F2"/>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2769F2"/>
    <w:rPr>
      <w:rFonts w:asciiTheme="majorHAnsi" w:eastAsiaTheme="majorEastAsia" w:hAnsiTheme="majorHAnsi" w:cstheme="majorBidi"/>
      <w:sz w:val="18"/>
      <w:szCs w:val="18"/>
    </w:rPr>
  </w:style>
  <w:style w:type="paragraph" w:styleId="aa">
    <w:name w:val="footer"/>
    <w:basedOn w:val="a"/>
    <w:link w:val="ab"/>
    <w:uiPriority w:val="99"/>
    <w:unhideWhenUsed/>
    <w:rsid w:val="003C06EE"/>
    <w:pPr>
      <w:tabs>
        <w:tab w:val="center" w:pos="4153"/>
        <w:tab w:val="right" w:pos="8306"/>
      </w:tabs>
      <w:snapToGrid w:val="0"/>
    </w:pPr>
    <w:rPr>
      <w:sz w:val="20"/>
      <w:szCs w:val="20"/>
    </w:rPr>
  </w:style>
  <w:style w:type="character" w:customStyle="1" w:styleId="ab">
    <w:name w:val="頁尾 字元"/>
    <w:basedOn w:val="a0"/>
    <w:link w:val="aa"/>
    <w:uiPriority w:val="99"/>
    <w:rsid w:val="003C06EE"/>
    <w:rPr>
      <w:sz w:val="20"/>
      <w:szCs w:val="20"/>
    </w:rPr>
  </w:style>
  <w:style w:type="paragraph" w:customStyle="1" w:styleId="Ac">
    <w:name w:val="內文 A"/>
    <w:rsid w:val="00804B51"/>
    <w:pPr>
      <w:widowControl w:val="0"/>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pPr>
    <w:rPr>
      <w:rFonts w:ascii="Calibri" w:eastAsia="Times New Roman" w:hAnsi="Calibri" w:cs="Calibri"/>
      <w:color w:val="000000"/>
      <w:szCs w:val="24"/>
      <w:u w:color="000000"/>
    </w:rPr>
  </w:style>
  <w:style w:type="paragraph" w:styleId="Web">
    <w:name w:val="Normal (Web)"/>
    <w:basedOn w:val="a"/>
    <w:uiPriority w:val="99"/>
    <w:unhideWhenUsed/>
    <w:rsid w:val="007A35E3"/>
    <w:pPr>
      <w:widowControl/>
      <w:spacing w:before="100" w:beforeAutospacing="1" w:after="100" w:afterAutospacing="1"/>
    </w:pPr>
    <w:rPr>
      <w:rFonts w:ascii="新細明體" w:eastAsia="新細明體" w:hAnsi="新細明體" w:cs="新細明體"/>
      <w:kern w:val="0"/>
      <w:szCs w:val="24"/>
    </w:rPr>
  </w:style>
  <w:style w:type="character" w:styleId="ad">
    <w:name w:val="Strong"/>
    <w:basedOn w:val="a0"/>
    <w:uiPriority w:val="22"/>
    <w:qFormat/>
    <w:rsid w:val="007A35E3"/>
    <w:rPr>
      <w:b/>
      <w:bCs/>
    </w:rPr>
  </w:style>
  <w:style w:type="paragraph" w:styleId="ae">
    <w:name w:val="Body Text"/>
    <w:basedOn w:val="a"/>
    <w:link w:val="af"/>
    <w:rsid w:val="00500567"/>
    <w:pPr>
      <w:jc w:val="center"/>
    </w:pPr>
    <w:rPr>
      <w:rFonts w:ascii="Times New Roman" w:eastAsia="標楷體" w:hAnsi="Times New Roman" w:cs="Times New Roman"/>
      <w:sz w:val="30"/>
      <w:szCs w:val="24"/>
    </w:rPr>
  </w:style>
  <w:style w:type="character" w:customStyle="1" w:styleId="af">
    <w:name w:val="本文 字元"/>
    <w:basedOn w:val="a0"/>
    <w:link w:val="ae"/>
    <w:rsid w:val="00500567"/>
    <w:rPr>
      <w:rFonts w:ascii="Times New Roman" w:eastAsia="標楷體" w:hAnsi="Times New Roman" w:cs="Times New Roman"/>
      <w:sz w:val="3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5365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lh.org.tw/index.php?do=news&amp;tpid=4&amp;pid=41"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g"/><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cms03p.vghks.gov.tw/Chinese/MainSite/About/B05/default.htm"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1533</Words>
  <Characters>8744</Characters>
  <Application>Microsoft Office Word</Application>
  <DocSecurity>0</DocSecurity>
  <Lines>72</Lines>
  <Paragraphs>20</Paragraphs>
  <ScaleCrop>false</ScaleCrop>
  <Company/>
  <LinksUpToDate>false</LinksUpToDate>
  <CharactersWithSpaces>10257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張苗苗</dc:creator>
  <cp:keywords/>
  <dc:description/>
  <cp:lastModifiedBy>苗苗 張</cp:lastModifiedBy>
  <cp:revision>2</cp:revision>
  <cp:lastPrinted>2018-06-05T01:47:00Z</cp:lastPrinted>
  <dcterms:created xsi:type="dcterms:W3CDTF">2019-04-02T01:23:00Z</dcterms:created>
  <dcterms:modified xsi:type="dcterms:W3CDTF">2019-04-02T03:22:00Z</dcterms:modified>
</cp:coreProperties>
</file>